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5D" w:rsidRPr="0024725D" w:rsidRDefault="0024725D" w:rsidP="001C2A18">
      <w:pPr>
        <w:pStyle w:val="Heading2"/>
        <w:jc w:val="center"/>
        <w:rPr>
          <w:u w:val="single"/>
        </w:rPr>
      </w:pPr>
      <w:bookmarkStart w:id="0" w:name="_GoBack"/>
      <w:bookmarkEnd w:id="0"/>
      <w:r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 xml:space="preserve">PERMIT APPLICATION AND PLAN REVIEW CHECKLIST FOR </w:t>
      </w:r>
      <w:r w:rsidRPr="002D4E99"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>ELECTRIC VEHICLE CHARG</w:t>
      </w:r>
      <w:r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 xml:space="preserve">ING STATION (EVCS) </w:t>
      </w:r>
    </w:p>
    <w:p w:rsidR="00C715FD" w:rsidRDefault="00C715FD" w:rsidP="00C715FD">
      <w:pPr>
        <w:spacing w:after="0" w:line="240" w:lineRule="auto"/>
        <w:rPr>
          <w:b/>
        </w:rPr>
      </w:pPr>
    </w:p>
    <w:tbl>
      <w:tblPr>
        <w:tblStyle w:val="TableGrid"/>
        <w:tblpPr w:leftFromText="187" w:rightFromText="187" w:vertAnchor="page" w:horzAnchor="margin" w:tblpY="4321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060"/>
        <w:gridCol w:w="5310"/>
      </w:tblGrid>
      <w:tr w:rsidR="00C715FD" w:rsidRPr="00927DE6" w:rsidTr="001C2A18">
        <w:trPr>
          <w:trHeight w:val="363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Check One</w:t>
            </w:r>
          </w:p>
        </w:tc>
        <w:tc>
          <w:tcPr>
            <w:tcW w:w="3060" w:type="dxa"/>
            <w:noWrap/>
            <w:hideMark/>
          </w:tcPr>
          <w:p w:rsidR="00C715FD" w:rsidRPr="00927DE6" w:rsidRDefault="00C715FD" w:rsidP="007A2DAF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Charging Station(s) Proposed</w:t>
            </w:r>
          </w:p>
        </w:tc>
        <w:tc>
          <w:tcPr>
            <w:tcW w:w="5310" w:type="dxa"/>
          </w:tcPr>
          <w:p w:rsidR="00C715FD" w:rsidRDefault="00955191" w:rsidP="007A2DAF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Associated </w:t>
            </w:r>
            <w:r w:rsidR="00C715FD">
              <w:rPr>
                <w:rFonts w:eastAsia="Times New Roman" w:cs="Times New Roman"/>
                <w:sz w:val="24"/>
              </w:rPr>
              <w:t>Power Levels</w:t>
            </w:r>
          </w:p>
          <w:p w:rsidR="00C715FD" w:rsidRPr="00927DE6" w:rsidRDefault="00C715FD" w:rsidP="007A2DAF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(proposed circuit rating)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90A362" wp14:editId="45D8B24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3810</wp:posOffset>
                      </wp:positionV>
                      <wp:extent cx="183515" cy="154305"/>
                      <wp:effectExtent l="0" t="0" r="2603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20EC5" id="Rectangle 2" o:spid="_x0000_s1026" style="position:absolute;margin-left:10.25pt;margin-top:.3pt;width:14.4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Default="00C715FD" w:rsidP="007A2DAF">
            <w:pPr>
              <w:pStyle w:val="NoSpacing"/>
            </w:pPr>
            <w:r w:rsidRPr="00D548A2">
              <w:rPr>
                <w:rFonts w:eastAsia="Times New Roman" w:cs="Times New Roman"/>
                <w:color w:val="000000"/>
              </w:rPr>
              <w:t>Level 1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pStyle w:val="NoSpacing"/>
            </w:pPr>
            <w:r w:rsidRPr="00D548A2">
              <w:rPr>
                <w:rFonts w:eastAsia="Times New Roman" w:cs="Times New Roman"/>
                <w:color w:val="000000"/>
              </w:rPr>
              <w:t>110/120</w:t>
            </w:r>
            <w:r>
              <w:rPr>
                <w:rFonts w:eastAsia="Times New Roman" w:cs="Times New Roman"/>
                <w:color w:val="000000"/>
              </w:rPr>
              <w:t xml:space="preserve"> volt alternating current (VAC) </w:t>
            </w:r>
            <w:r w:rsidRPr="00D548A2">
              <w:rPr>
                <w:rFonts w:eastAsia="Times New Roman" w:cs="Times New Roman"/>
                <w:color w:val="000000"/>
              </w:rPr>
              <w:t>at 15 or 20 Amps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C392B" wp14:editId="1269E5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12065</wp:posOffset>
                      </wp:positionV>
                      <wp:extent cx="183515" cy="154305"/>
                      <wp:effectExtent l="0" t="0" r="2603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3CE51" id="Rectangle 1" o:spid="_x0000_s1026" style="position:absolute;margin-left:9.55pt;margin-top:.95pt;width:14.4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Pr="00261688" w:rsidRDefault="00C715FD" w:rsidP="007A2DAF">
            <w:pPr>
              <w:pStyle w:val="NoSpacing"/>
            </w:pPr>
            <w:r>
              <w:t xml:space="preserve">Level 2 - </w:t>
            </w:r>
            <w:r w:rsidRPr="00D548A2">
              <w:t>3.3</w:t>
            </w:r>
            <w:r>
              <w:t xml:space="preserve"> kilowatt (kW)</w:t>
            </w:r>
            <w:r w:rsidRPr="00D548A2">
              <w:t xml:space="preserve"> (low)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pStyle w:val="NoSpacing"/>
            </w:pPr>
            <w:r w:rsidRPr="00D548A2">
              <w:t xml:space="preserve">208/240 VAC at </w:t>
            </w:r>
            <w:r>
              <w:t xml:space="preserve">20 or </w:t>
            </w:r>
            <w:r w:rsidRPr="00D548A2">
              <w:t>30 Amps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D0F7D" wp14:editId="5597E13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183515" cy="154305"/>
                      <wp:effectExtent l="0" t="0" r="2603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B67D" id="Rectangle 3" o:spid="_x0000_s1026" style="position:absolute;margin-left:10pt;margin-top:.3pt;width:14.4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Pr="00261688" w:rsidRDefault="00C715FD" w:rsidP="007A2DAF">
            <w:pPr>
              <w:pStyle w:val="NoSpacing"/>
            </w:pPr>
            <w:r>
              <w:t xml:space="preserve">Level 2 - </w:t>
            </w:r>
            <w:r w:rsidRPr="00D548A2">
              <w:t>6.6kW (medium)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pStyle w:val="NoSpacing"/>
            </w:pPr>
            <w:r w:rsidRPr="00D548A2">
              <w:t>208/240 VAC at 40 Amps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7B44D" wp14:editId="42BCC61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6350</wp:posOffset>
                      </wp:positionV>
                      <wp:extent cx="183515" cy="154305"/>
                      <wp:effectExtent l="0" t="0" r="2603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5D70" id="Rectangle 5" o:spid="_x0000_s1026" style="position:absolute;margin-left:10pt;margin-top:.5pt;width:14.4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UTlAIAAIMFAAAOAAAAZHJzL2Uyb0RvYy54bWysVE1v2zAMvQ/YfxB0X22ny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Pr="00261688" w:rsidRDefault="00C715FD" w:rsidP="007A2DAF">
            <w:pPr>
              <w:pStyle w:val="NoSpacing"/>
            </w:pPr>
            <w:r>
              <w:t xml:space="preserve">Level 2 - </w:t>
            </w:r>
            <w:r w:rsidRPr="00D548A2">
              <w:t>9.6kW (high)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pStyle w:val="NoSpacing"/>
            </w:pPr>
            <w:r w:rsidRPr="00D548A2">
              <w:t>208/240 VAC at 50 Amps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82B35" wp14:editId="576E7BB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-635</wp:posOffset>
                      </wp:positionV>
                      <wp:extent cx="183515" cy="154305"/>
                      <wp:effectExtent l="0" t="0" r="2603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B68F" id="Rectangle 6" o:spid="_x0000_s1026" style="position:absolute;margin-left:10pt;margin-top:-.05pt;width:14.4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txkwIAAIM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Pr="00D548A2" w:rsidRDefault="00C715FD" w:rsidP="007A2DAF">
            <w:pPr>
              <w:rPr>
                <w:rFonts w:eastAsia="Times New Roman" w:cs="Times New Roman"/>
                <w:color w:val="000000"/>
              </w:rPr>
            </w:pPr>
            <w:r>
              <w:t xml:space="preserve">Level 2 - </w:t>
            </w:r>
            <w:r w:rsidRPr="00D548A2">
              <w:t>19.2kW (highest)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pStyle w:val="NoSpacing"/>
            </w:pPr>
            <w:r w:rsidRPr="00D548A2">
              <w:t>208/240 VAC at 100 Amps</w:t>
            </w:r>
          </w:p>
        </w:tc>
      </w:tr>
      <w:tr w:rsidR="00C715FD" w:rsidRPr="00927DE6" w:rsidTr="001C2A18">
        <w:trPr>
          <w:trHeight w:val="432"/>
        </w:trPr>
        <w:tc>
          <w:tcPr>
            <w:tcW w:w="918" w:type="dxa"/>
          </w:tcPr>
          <w:p w:rsidR="00C715FD" w:rsidRDefault="00C715FD" w:rsidP="007A2DAF">
            <w:pPr>
              <w:pStyle w:val="NoSpacing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C6E00" wp14:editId="5A64C606">
                      <wp:simplePos x="0" y="0"/>
                      <wp:positionH relativeFrom="column">
                        <wp:posOffset>121463</wp:posOffset>
                      </wp:positionH>
                      <wp:positionV relativeFrom="paragraph">
                        <wp:posOffset>59516</wp:posOffset>
                      </wp:positionV>
                      <wp:extent cx="183515" cy="154305"/>
                      <wp:effectExtent l="0" t="0" r="26035" b="1714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91A52" id="Rectangle 8" o:spid="_x0000_s1026" style="position:absolute;margin-left:9.55pt;margin-top:4.7pt;width:14.4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RjkwIAAIMFAAAOAAAAZHJzL2Uyb0RvYy54bWysVMFu2zAMvQ/YPwi6r7bTZ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:rsidR="00C715FD" w:rsidRPr="00D548A2" w:rsidRDefault="00C715FD" w:rsidP="007A2DAF">
            <w:pPr>
              <w:pStyle w:val="NoSpacing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Other (provide detail)</w:t>
            </w:r>
          </w:p>
        </w:tc>
        <w:tc>
          <w:tcPr>
            <w:tcW w:w="5310" w:type="dxa"/>
          </w:tcPr>
          <w:p w:rsidR="00C715FD" w:rsidRPr="00D548A2" w:rsidRDefault="00C715FD" w:rsidP="007A2DAF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7A2DAF" w:rsidRDefault="00C715FD" w:rsidP="00C715FD">
      <w:r>
        <w:rPr>
          <w:b/>
        </w:rPr>
        <w:t>INSTRUCTIONS</w:t>
      </w:r>
      <w:r w:rsidRPr="007C54F8">
        <w:rPr>
          <w:b/>
        </w:rPr>
        <w:t>:</w:t>
      </w:r>
      <w:r>
        <w:t xml:space="preserve"> This </w:t>
      </w:r>
      <w:r w:rsidR="00004278">
        <w:t>Checklist</w:t>
      </w:r>
      <w:r>
        <w:t xml:space="preserve"> shall be used during a residential Electric Vehicle Charging Station (EVCS) installation permit application and plan review. If any discrepancies are found on the application and/or supplemental documentation, record the details of needed corrections on this </w:t>
      </w:r>
      <w:r w:rsidR="00004278">
        <w:t>sheet</w:t>
      </w:r>
      <w:r>
        <w:t xml:space="preserve"> and provide to the applicant. </w:t>
      </w:r>
      <w:r w:rsidR="00373FEC">
        <w:rPr>
          <w:b/>
        </w:rPr>
        <w:pict>
          <v:rect id="_x0000_i1025" style="width:0;height:1.5pt" o:hralign="center" o:hrstd="t" o:hr="t" fillcolor="gray" stroked="f"/>
        </w:pict>
      </w:r>
    </w:p>
    <w:p w:rsidR="00C715FD" w:rsidRPr="00F23098" w:rsidRDefault="00373FEC" w:rsidP="00F23098">
      <w:sdt>
        <w:sdtPr>
          <w:id w:val="-16175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56D">
            <w:rPr>
              <w:rFonts w:ascii="MS Gothic" w:eastAsia="MS Gothic" w:hAnsi="MS Gothic" w:hint="eastAsia"/>
            </w:rPr>
            <w:t>☐</w:t>
          </w:r>
        </w:sdtContent>
      </w:sdt>
      <w:r w:rsidR="00004278" w:rsidRPr="00660520">
        <w:rPr>
          <w:b/>
        </w:rPr>
        <w:t xml:space="preserve"> </w:t>
      </w:r>
      <w:r w:rsidR="00004278">
        <w:rPr>
          <w:b/>
        </w:rPr>
        <w:t xml:space="preserve">COMPLETED </w:t>
      </w:r>
      <w:r w:rsidR="00C715FD" w:rsidRPr="00660520">
        <w:rPr>
          <w:b/>
        </w:rPr>
        <w:t>PERMIT APPLICATIO</w:t>
      </w:r>
      <w:r w:rsidR="00F23098">
        <w:rPr>
          <w:b/>
        </w:rPr>
        <w:t>N:</w:t>
      </w:r>
      <w:r w:rsidR="00F23098">
        <w:rPr>
          <w:i/>
        </w:rPr>
        <w:t xml:space="preserve"> </w:t>
      </w:r>
      <w:r w:rsidR="00004278" w:rsidRPr="00F23098">
        <w:t>Application must include p</w:t>
      </w:r>
      <w:r w:rsidR="00C715FD" w:rsidRPr="00F23098">
        <w:t>roject address, parcel</w:t>
      </w:r>
      <w:r w:rsidR="00B1239B">
        <w:t xml:space="preserve"> number</w:t>
      </w:r>
      <w:r w:rsidR="00C715FD" w:rsidRPr="00F23098">
        <w:t>, builder/owner name, contractor name, valid contractor license</w:t>
      </w:r>
      <w:r w:rsidR="00B1239B">
        <w:t xml:space="preserve"> number</w:t>
      </w:r>
      <w:r w:rsidR="00C715FD" w:rsidRPr="00F23098">
        <w:t xml:space="preserve">, </w:t>
      </w:r>
      <w:r w:rsidR="00EA4C25" w:rsidRPr="00F23098">
        <w:t>phone numbers</w:t>
      </w:r>
      <w:r w:rsidR="00601444" w:rsidRPr="00F23098">
        <w:t xml:space="preserve"> </w:t>
      </w:r>
      <w:r w:rsidR="00C715FD" w:rsidRPr="00F23098">
        <w:t>and any other requirement</w:t>
      </w:r>
      <w:r w:rsidR="00F23098" w:rsidRPr="00F23098">
        <w:t>s.</w:t>
      </w:r>
    </w:p>
    <w:p w:rsidR="006F65DE" w:rsidRDefault="00373FEC" w:rsidP="00004278">
      <w:pPr>
        <w:rPr>
          <w:b/>
        </w:rPr>
      </w:pPr>
      <w:sdt>
        <w:sdtPr>
          <w:id w:val="8997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78">
            <w:rPr>
              <w:rFonts w:ascii="MS Gothic" w:eastAsia="MS Gothic" w:hAnsi="MS Gothic" w:hint="eastAsia"/>
            </w:rPr>
            <w:t>☐</w:t>
          </w:r>
        </w:sdtContent>
      </w:sdt>
      <w:r w:rsidR="00004278" w:rsidRPr="00660520">
        <w:rPr>
          <w:b/>
        </w:rPr>
        <w:t xml:space="preserve"> </w:t>
      </w:r>
      <w:r w:rsidR="00004278">
        <w:rPr>
          <w:b/>
        </w:rPr>
        <w:t xml:space="preserve">ELECTRIC VEHICLE CHARGING STATION </w:t>
      </w:r>
      <w:r w:rsidR="006F65DE">
        <w:rPr>
          <w:b/>
        </w:rPr>
        <w:t>MANUFACTURER’S SPEC</w:t>
      </w:r>
      <w:r w:rsidR="00B1239B">
        <w:rPr>
          <w:b/>
        </w:rPr>
        <w:t>IFICATION</w:t>
      </w:r>
      <w:r w:rsidR="006F65DE">
        <w:rPr>
          <w:b/>
        </w:rPr>
        <w:t>S</w:t>
      </w:r>
    </w:p>
    <w:p w:rsidR="00004278" w:rsidRDefault="00373FEC" w:rsidP="00004278">
      <w:pPr>
        <w:rPr>
          <w:b/>
        </w:rPr>
      </w:pPr>
      <w:sdt>
        <w:sdtPr>
          <w:id w:val="92793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DE">
            <w:rPr>
              <w:rFonts w:ascii="MS Gothic" w:eastAsia="MS Gothic" w:hAnsi="MS Gothic" w:hint="eastAsia"/>
            </w:rPr>
            <w:t>☐</w:t>
          </w:r>
        </w:sdtContent>
      </w:sdt>
      <w:r w:rsidR="006F65DE" w:rsidRPr="00660520">
        <w:rPr>
          <w:b/>
        </w:rPr>
        <w:t xml:space="preserve"> </w:t>
      </w:r>
      <w:r w:rsidR="006F65DE">
        <w:rPr>
          <w:b/>
        </w:rPr>
        <w:t>ELECTRIC VEHICLE CHARGING STATION INSTALLATION GUIDELINES</w:t>
      </w:r>
    </w:p>
    <w:p w:rsidR="00C715FD" w:rsidRPr="00421093" w:rsidRDefault="00373FEC" w:rsidP="00004278">
      <w:pPr>
        <w:rPr>
          <w:b/>
        </w:rPr>
      </w:pPr>
      <w:sdt>
        <w:sdtPr>
          <w:id w:val="7533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78">
            <w:rPr>
              <w:rFonts w:ascii="MS Gothic" w:eastAsia="MS Gothic" w:hAnsi="MS Gothic" w:hint="eastAsia"/>
            </w:rPr>
            <w:t>☐</w:t>
          </w:r>
        </w:sdtContent>
      </w:sdt>
      <w:r w:rsidR="00004278" w:rsidRPr="00660520">
        <w:rPr>
          <w:b/>
        </w:rPr>
        <w:t xml:space="preserve"> </w:t>
      </w:r>
      <w:r w:rsidR="006F65DE">
        <w:rPr>
          <w:b/>
        </w:rPr>
        <w:t xml:space="preserve">COMPLETED </w:t>
      </w:r>
      <w:r w:rsidR="00C715FD" w:rsidRPr="00421093">
        <w:rPr>
          <w:b/>
        </w:rPr>
        <w:t>ELECTRICAL LOAD CALCULATION</w:t>
      </w:r>
      <w:r w:rsidR="006F65DE">
        <w:rPr>
          <w:b/>
        </w:rPr>
        <w:t>S</w:t>
      </w:r>
      <w:r w:rsidR="00C715FD" w:rsidRPr="00421093">
        <w:rPr>
          <w:b/>
        </w:rPr>
        <w:t xml:space="preserve"> </w:t>
      </w:r>
      <w:r w:rsidR="006F65DE" w:rsidRPr="00F23098">
        <w:rPr>
          <w:b/>
        </w:rPr>
        <w:t xml:space="preserve">PER </w:t>
      </w:r>
      <w:r w:rsidR="00004278" w:rsidRPr="00F23098">
        <w:rPr>
          <w:b/>
        </w:rPr>
        <w:t>CEC</w:t>
      </w:r>
      <w:r w:rsidR="00004278" w:rsidRPr="00F23098">
        <w:rPr>
          <w:rStyle w:val="FootnoteReference"/>
          <w:b/>
        </w:rPr>
        <w:footnoteReference w:id="1"/>
      </w:r>
      <w:r w:rsidR="00004278" w:rsidRPr="00F23098">
        <w:rPr>
          <w:b/>
        </w:rPr>
        <w:t xml:space="preserve"> 220</w:t>
      </w:r>
    </w:p>
    <w:p w:rsidR="007A2DAF" w:rsidRDefault="00C715FD" w:rsidP="00C715FD">
      <w:pPr>
        <w:pStyle w:val="ListParagraph"/>
        <w:numPr>
          <w:ilvl w:val="0"/>
          <w:numId w:val="2"/>
        </w:numPr>
      </w:pPr>
      <w:r>
        <w:t>Based on the load calculation worksheet, is a new electrical service panel upgrade required</w:t>
      </w:r>
      <w:r>
        <w:rPr>
          <w:rStyle w:val="FootnoteReference"/>
        </w:rPr>
        <w:footnoteReference w:id="2"/>
      </w:r>
      <w:r>
        <w:t xml:space="preserve">? Yes </w:t>
      </w:r>
      <w:sdt>
        <w:sdtPr>
          <w:id w:val="-211282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47721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A2DAF" w:rsidRDefault="00C715FD" w:rsidP="00F23098">
      <w:pPr>
        <w:pStyle w:val="ListParagraph"/>
        <w:ind w:left="1080"/>
      </w:pPr>
      <w:r w:rsidRPr="00F23098">
        <w:rPr>
          <w:i/>
          <w:sz w:val="20"/>
          <w:szCs w:val="20"/>
        </w:rPr>
        <w:t xml:space="preserve">If </w:t>
      </w:r>
      <w:r w:rsidR="006F65DE" w:rsidRPr="00F23098">
        <w:rPr>
          <w:i/>
          <w:sz w:val="20"/>
          <w:szCs w:val="20"/>
        </w:rPr>
        <w:t>new service or upgrade is required</w:t>
      </w:r>
      <w:r w:rsidRPr="00F23098">
        <w:rPr>
          <w:i/>
          <w:sz w:val="20"/>
          <w:szCs w:val="20"/>
        </w:rPr>
        <w:t xml:space="preserve">, </w:t>
      </w:r>
      <w:r w:rsidR="006F65DE" w:rsidRPr="00F23098">
        <w:rPr>
          <w:i/>
          <w:sz w:val="20"/>
          <w:szCs w:val="20"/>
        </w:rPr>
        <w:t>plans and the utility work order must be included with submittal</w:t>
      </w:r>
      <w:r w:rsidR="007A2DAF" w:rsidRPr="00F23098">
        <w:t>.</w:t>
      </w:r>
    </w:p>
    <w:p w:rsidR="00C715FD" w:rsidRPr="00F23098" w:rsidRDefault="00C715FD" w:rsidP="00F23098">
      <w:pPr>
        <w:pStyle w:val="ListParagraph"/>
        <w:ind w:left="1080"/>
      </w:pPr>
    </w:p>
    <w:p w:rsidR="00C715FD" w:rsidRDefault="00C715FD" w:rsidP="00C715FD">
      <w:pPr>
        <w:pStyle w:val="ListParagraph"/>
        <w:numPr>
          <w:ilvl w:val="0"/>
          <w:numId w:val="2"/>
        </w:numPr>
      </w:pPr>
      <w:r>
        <w:t>I</w:t>
      </w:r>
      <w:r w:rsidR="00D135A1">
        <w:t>s</w:t>
      </w:r>
      <w:r>
        <w:t xml:space="preserve"> the charging circuit appropriately sized for a continuous load (125%)? Yes </w:t>
      </w:r>
      <w:sdt>
        <w:sdtPr>
          <w:id w:val="12374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45864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3642BC" w:rsidRDefault="00C715FD" w:rsidP="00C715FD">
      <w:pPr>
        <w:pStyle w:val="ListParagraph"/>
        <w:numPr>
          <w:ilvl w:val="0"/>
          <w:numId w:val="2"/>
        </w:numPr>
      </w:pPr>
      <w:r>
        <w:lastRenderedPageBreak/>
        <w:t xml:space="preserve">If charging equipment proposed is a Level 2 - </w:t>
      </w:r>
      <w:r w:rsidRPr="00D548A2">
        <w:t xml:space="preserve">9.6kW </w:t>
      </w:r>
      <w:r>
        <w:t xml:space="preserve">station with a circuit rating of 50 amps or higher, is a completed circuit card with electrical calculations included with the single-line diagram? Yes </w:t>
      </w:r>
      <w:sdt>
        <w:sdtPr>
          <w:id w:val="-60543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1754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</w:t>
      </w:r>
      <w:sdt>
        <w:sdtPr>
          <w:id w:val="179387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421093" w:rsidRDefault="00373FEC" w:rsidP="00C715FD">
      <w:pPr>
        <w:rPr>
          <w:b/>
        </w:rPr>
      </w:pPr>
      <w:sdt>
        <w:sdtPr>
          <w:id w:val="-8623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78">
            <w:rPr>
              <w:rFonts w:ascii="MS Gothic" w:eastAsia="MS Gothic" w:hAnsi="MS Gothic" w:hint="eastAsia"/>
            </w:rPr>
            <w:t>☐</w:t>
          </w:r>
        </w:sdtContent>
      </w:sdt>
      <w:r w:rsidR="00004278">
        <w:rPr>
          <w:b/>
        </w:rPr>
        <w:t xml:space="preserve"> </w:t>
      </w:r>
      <w:r w:rsidR="00C715FD">
        <w:rPr>
          <w:b/>
        </w:rPr>
        <w:t>SITE PLAN &amp; SINGLE LINE DRAWING</w:t>
      </w:r>
    </w:p>
    <w:p w:rsidR="007A2DAF" w:rsidRDefault="007A2DAF" w:rsidP="00F23098">
      <w:pPr>
        <w:spacing w:after="0"/>
        <w:ind w:left="720"/>
      </w:pPr>
      <w:r>
        <w:t>Site Plan must be fully dimensioned and drawn to scale showing the following:</w:t>
      </w:r>
    </w:p>
    <w:p w:rsidR="007A2DAF" w:rsidRDefault="00B1239B" w:rsidP="007A2DAF">
      <w:pPr>
        <w:pStyle w:val="ListParagraph"/>
        <w:numPr>
          <w:ilvl w:val="1"/>
          <w:numId w:val="3"/>
        </w:numPr>
      </w:pPr>
      <w:r>
        <w:t>L</w:t>
      </w:r>
      <w:r w:rsidR="007A2DAF">
        <w:t>ocation, size, and use of all structures</w:t>
      </w:r>
    </w:p>
    <w:p w:rsidR="007A2DAF" w:rsidRDefault="00B1239B" w:rsidP="007A2DAF">
      <w:pPr>
        <w:pStyle w:val="ListParagraph"/>
        <w:numPr>
          <w:ilvl w:val="1"/>
          <w:numId w:val="3"/>
        </w:numPr>
      </w:pPr>
      <w:r>
        <w:t>L</w:t>
      </w:r>
      <w:r w:rsidR="007A2DAF">
        <w:t xml:space="preserve">ocation of electrical panel to charging system </w:t>
      </w:r>
    </w:p>
    <w:p w:rsidR="007A2DAF" w:rsidRDefault="00B1239B" w:rsidP="007A2DAF">
      <w:pPr>
        <w:pStyle w:val="ListParagraph"/>
        <w:numPr>
          <w:ilvl w:val="1"/>
          <w:numId w:val="3"/>
        </w:numPr>
      </w:pPr>
      <w:r>
        <w:t>T</w:t>
      </w:r>
      <w:r w:rsidR="007A2DAF">
        <w:t>ype of mounting for charging system</w:t>
      </w:r>
    </w:p>
    <w:p w:rsidR="007A2DAF" w:rsidRDefault="00C715FD" w:rsidP="00F23098">
      <w:pPr>
        <w:pStyle w:val="ListParagraph"/>
        <w:numPr>
          <w:ilvl w:val="0"/>
          <w:numId w:val="23"/>
        </w:numPr>
      </w:pPr>
      <w:r>
        <w:t>Is a site plan and electrical plan with a single-line diagram included with the permit application?</w:t>
      </w:r>
    </w:p>
    <w:p w:rsidR="00C715FD" w:rsidRDefault="007A2DAF" w:rsidP="00F23098">
      <w:pPr>
        <w:pStyle w:val="ListParagraph"/>
        <w:ind w:left="1080"/>
      </w:pPr>
      <w:r>
        <w:t xml:space="preserve">Yes </w:t>
      </w:r>
      <w:sdt>
        <w:sdtPr>
          <w:id w:val="13632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23997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715FD">
        <w:t xml:space="preserve"> </w:t>
      </w:r>
    </w:p>
    <w:p w:rsidR="007A2DAF" w:rsidRDefault="00C715FD" w:rsidP="00F23098">
      <w:pPr>
        <w:pStyle w:val="ListParagraph"/>
        <w:numPr>
          <w:ilvl w:val="0"/>
          <w:numId w:val="23"/>
        </w:numPr>
      </w:pPr>
      <w:r>
        <w:t>If mechanical ventilation requirements are triggered for indoor venting requirements (CEC 625</w:t>
      </w:r>
      <w:r w:rsidR="004E7D1F">
        <w:t>.50</w:t>
      </w:r>
      <w:r>
        <w:t>(</w:t>
      </w:r>
      <w:r w:rsidR="004E7D1F">
        <w:t>B</w:t>
      </w:r>
      <w:r>
        <w:t xml:space="preserve">)), is a </w:t>
      </w:r>
      <w:r w:rsidRPr="002673CB">
        <w:t xml:space="preserve">mechanical plan </w:t>
      </w:r>
      <w:r>
        <w:t>included with the permit application?</w:t>
      </w:r>
    </w:p>
    <w:p w:rsidR="00C715FD" w:rsidRDefault="006F65DE" w:rsidP="00F23098">
      <w:pPr>
        <w:pStyle w:val="ListParagraph"/>
        <w:ind w:left="1080"/>
      </w:pPr>
      <w:r>
        <w:t xml:space="preserve">Yes </w:t>
      </w:r>
      <w:sdt>
        <w:sdtPr>
          <w:id w:val="3121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98897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</w:t>
      </w:r>
      <w:sdt>
        <w:sdtPr>
          <w:id w:val="61255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004278">
        <w:t xml:space="preserve"> </w:t>
      </w:r>
    </w:p>
    <w:p w:rsidR="00C715FD" w:rsidRDefault="00C715FD" w:rsidP="00C715FD">
      <w:pPr>
        <w:rPr>
          <w:b/>
        </w:rPr>
      </w:pPr>
      <w:r>
        <w:rPr>
          <w:b/>
        </w:rPr>
        <w:t>COMPLIANCE WITH 201</w:t>
      </w:r>
      <w:r w:rsidR="00D135A1">
        <w:rPr>
          <w:b/>
        </w:rPr>
        <w:t>6</w:t>
      </w:r>
      <w:r>
        <w:rPr>
          <w:b/>
        </w:rPr>
        <w:t xml:space="preserve"> CALIFORNIA ELECTRCIAL CODE (TITLE 24, PART 3)</w:t>
      </w:r>
    </w:p>
    <w:p w:rsidR="00C715FD" w:rsidRDefault="00C715FD" w:rsidP="00C715FD">
      <w:pPr>
        <w:pStyle w:val="ListParagraph"/>
        <w:numPr>
          <w:ilvl w:val="0"/>
          <w:numId w:val="4"/>
        </w:numPr>
      </w:pPr>
      <w:r>
        <w:t>Does the electrical plan identify the amperage and location of existing electrical service panel?</w:t>
      </w:r>
      <w:r w:rsidRPr="00B95250">
        <w:t xml:space="preserve"> </w:t>
      </w:r>
      <w:r>
        <w:t xml:space="preserve">Yes </w:t>
      </w:r>
      <w:sdt>
        <w:sdtPr>
          <w:id w:val="190108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48208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3C193F" w:rsidP="00C715FD">
      <w:pPr>
        <w:pStyle w:val="ListParagraph"/>
        <w:numPr>
          <w:ilvl w:val="1"/>
          <w:numId w:val="4"/>
        </w:numPr>
      </w:pPr>
      <w:r>
        <w:t>Does</w:t>
      </w:r>
      <w:r w:rsidR="00C715FD">
        <w:t xml:space="preserve"> the existing panel schedule show room for additional breakers? Yes </w:t>
      </w:r>
      <w:sdt>
        <w:sdtPr>
          <w:id w:val="-114951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>
            <w:rPr>
              <w:rFonts w:ascii="MS Gothic" w:eastAsia="MS Gothic" w:hAnsi="MS Gothic" w:hint="eastAsia"/>
            </w:rPr>
            <w:t>☐</w:t>
          </w:r>
        </w:sdtContent>
      </w:sdt>
      <w:r w:rsidR="00C715FD">
        <w:t xml:space="preserve"> No </w:t>
      </w:r>
      <w:sdt>
        <w:sdtPr>
          <w:id w:val="-4375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4"/>
        </w:numPr>
      </w:pPr>
      <w:r>
        <w:t xml:space="preserve">Are sizes for the conduit and conductor included? Yes </w:t>
      </w:r>
      <w:sdt>
        <w:sdtPr>
          <w:id w:val="-10627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91635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0"/>
          <w:numId w:val="4"/>
        </w:numPr>
      </w:pPr>
      <w:r>
        <w:t>Is</w:t>
      </w:r>
      <w:r w:rsidR="0059748D">
        <w:t xml:space="preserve"> </w:t>
      </w:r>
      <w:r>
        <w:t xml:space="preserve">the charging unit rated more than 60 amps or more than 150V to ground? Yes </w:t>
      </w:r>
      <w:sdt>
        <w:sdtPr>
          <w:id w:val="-20271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06417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4"/>
        </w:numPr>
      </w:pPr>
      <w:r>
        <w:t xml:space="preserve">If </w:t>
      </w:r>
      <w:r w:rsidR="003C193F">
        <w:t xml:space="preserve">rated &gt;60 amps, are </w:t>
      </w:r>
      <w:r>
        <w:t>disconnecting means provided in a readily accessible location in line of site and within 50’ of EVCS? (CEC 625.</w:t>
      </w:r>
      <w:r w:rsidR="004E7D1F">
        <w:t>42</w:t>
      </w:r>
      <w:r>
        <w:t xml:space="preserve">) Yes </w:t>
      </w:r>
      <w:sdt>
        <w:sdtPr>
          <w:id w:val="-50837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51195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601444" w:rsidP="00601444">
      <w:pPr>
        <w:pStyle w:val="ListParagraph"/>
        <w:numPr>
          <w:ilvl w:val="0"/>
          <w:numId w:val="4"/>
        </w:numPr>
      </w:pPr>
      <w:r>
        <w:t xml:space="preserve">Does the charging equipment have a </w:t>
      </w:r>
      <w:r w:rsidRPr="00601444">
        <w:t>Nationally Recognized Testing Laborato</w:t>
      </w:r>
      <w:r>
        <w:t xml:space="preserve">ry (NRTL) approved listing mark? (UL 2202/UL 2200) Yes </w:t>
      </w:r>
      <w:sdt>
        <w:sdtPr>
          <w:id w:val="95483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12559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C715FD" w:rsidRDefault="00C715FD" w:rsidP="00C715FD">
      <w:pPr>
        <w:pStyle w:val="ListParagraph"/>
        <w:numPr>
          <w:ilvl w:val="0"/>
          <w:numId w:val="4"/>
        </w:numPr>
      </w:pPr>
      <w:r>
        <w:t xml:space="preserve">If trenching is required, is the trenching detail called out?  Yes </w:t>
      </w:r>
      <w:sdt>
        <w:sdtPr>
          <w:id w:val="33057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78395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9748D" w:rsidRDefault="00C715FD" w:rsidP="0059748D">
      <w:pPr>
        <w:pStyle w:val="ListParagraph"/>
        <w:numPr>
          <w:ilvl w:val="1"/>
          <w:numId w:val="4"/>
        </w:numPr>
      </w:pPr>
      <w:r>
        <w:t xml:space="preserve">Is the trenching in compliance with electrical feeder requirements from structure to structure? (CEC 225) Yes </w:t>
      </w:r>
      <w:sdt>
        <w:sdtPr>
          <w:id w:val="-75705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58444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9748D" w:rsidRDefault="00D06600" w:rsidP="0059748D">
      <w:pPr>
        <w:pStyle w:val="ListParagraph"/>
        <w:numPr>
          <w:ilvl w:val="1"/>
          <w:numId w:val="4"/>
        </w:numPr>
      </w:pPr>
      <w:r>
        <w:t xml:space="preserve"> Is </w:t>
      </w:r>
      <w:r w:rsidR="0059748D">
        <w:t xml:space="preserve">the trenching </w:t>
      </w:r>
      <w:r>
        <w:t>in compliance of minimum cover requirements for wiring methods or circuits? (</w:t>
      </w:r>
      <w:r w:rsidR="00C31D64">
        <w:t>18” for</w:t>
      </w:r>
      <w:r>
        <w:t xml:space="preserve"> direct burial per CEC 300) Yes </w:t>
      </w:r>
      <w:sdt>
        <w:sdtPr>
          <w:id w:val="-28997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8903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r>
        <w:rPr>
          <w:b/>
        </w:rPr>
        <w:t xml:space="preserve">COMPLIANCE </w:t>
      </w:r>
      <w:r w:rsidR="003C193F">
        <w:rPr>
          <w:b/>
        </w:rPr>
        <w:t xml:space="preserve">WITH </w:t>
      </w:r>
      <w:r w:rsidR="003C193F" w:rsidRPr="00F23098">
        <w:rPr>
          <w:b/>
        </w:rPr>
        <w:t>2016 California Green Building Standards Code (</w:t>
      </w:r>
      <w:proofErr w:type="spellStart"/>
      <w:r w:rsidR="003C193F" w:rsidRPr="00F23098">
        <w:rPr>
          <w:b/>
        </w:rPr>
        <w:t>CALGreen</w:t>
      </w:r>
      <w:proofErr w:type="spellEnd"/>
      <w:r w:rsidR="003C193F" w:rsidRPr="00F23098">
        <w:rPr>
          <w:b/>
        </w:rPr>
        <w:t>)</w:t>
      </w:r>
      <w:r w:rsidR="003C193F">
        <w:t xml:space="preserve"> </w:t>
      </w:r>
      <w:r>
        <w:rPr>
          <w:b/>
        </w:rPr>
        <w:t>FOR NEW CONSTRUCTION</w:t>
      </w:r>
      <w:r w:rsidR="003C193F">
        <w:rPr>
          <w:rStyle w:val="FootnoteReference"/>
        </w:rPr>
        <w:footnoteReference w:id="3"/>
      </w:r>
      <w:r>
        <w:rPr>
          <w:b/>
        </w:rPr>
        <w:t xml:space="preserve"> </w:t>
      </w:r>
      <w:r w:rsidR="006F65DE">
        <w:rPr>
          <w:b/>
        </w:rPr>
        <w:t xml:space="preserve">(TITLE 24, </w:t>
      </w:r>
      <w:r w:rsidR="003C193F">
        <w:rPr>
          <w:b/>
        </w:rPr>
        <w:t>PART 11)</w:t>
      </w:r>
    </w:p>
    <w:p w:rsidR="007A2DAF" w:rsidRDefault="003C193F" w:rsidP="00C715FD">
      <w:pPr>
        <w:pStyle w:val="ListParagraph"/>
        <w:numPr>
          <w:ilvl w:val="0"/>
          <w:numId w:val="5"/>
        </w:numPr>
      </w:pPr>
      <w:r>
        <w:t>Is this project considered new construction</w:t>
      </w:r>
      <w:r w:rsidR="00C715FD">
        <w:t xml:space="preserve">? Yes </w:t>
      </w:r>
      <w:sdt>
        <w:sdtPr>
          <w:rPr>
            <w:rFonts w:ascii="MS Gothic" w:eastAsia="MS Gothic" w:hAnsi="MS Gothic"/>
          </w:rPr>
          <w:id w:val="163374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 w:rsidRPr="003A351F">
            <w:rPr>
              <w:rFonts w:ascii="MS Gothic" w:eastAsia="MS Gothic" w:hAnsi="MS Gothic" w:hint="eastAsia"/>
            </w:rPr>
            <w:t>☐</w:t>
          </w:r>
        </w:sdtContent>
      </w:sdt>
      <w:r w:rsidR="00C715FD">
        <w:t xml:space="preserve"> No </w:t>
      </w:r>
      <w:sdt>
        <w:sdtPr>
          <w:rPr>
            <w:rFonts w:ascii="MS Gothic" w:eastAsia="MS Gothic" w:hAnsi="MS Gothic"/>
          </w:rPr>
          <w:id w:val="-93706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 w:rsidRPr="003A351F"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F23098" w:rsidRDefault="003C193F" w:rsidP="00F23098">
      <w:pPr>
        <w:pStyle w:val="ListParagraph"/>
        <w:rPr>
          <w:i/>
        </w:rPr>
      </w:pPr>
      <w:r w:rsidRPr="00F23098">
        <w:rPr>
          <w:i/>
        </w:rPr>
        <w:t xml:space="preserve">If yes, plans must include installation of a listed raceway, adequate panel capacity and identification as “EV Capable” in compliance with Section </w:t>
      </w:r>
      <w:r w:rsidR="00C715FD" w:rsidRPr="00F23098">
        <w:rPr>
          <w:i/>
        </w:rPr>
        <w:t>4.106.4.1 &amp;4.106.4.1.1)</w:t>
      </w:r>
    </w:p>
    <w:p w:rsidR="00330172" w:rsidRPr="00330172" w:rsidRDefault="00330172" w:rsidP="00F23098">
      <w:pPr>
        <w:pStyle w:val="ListParagraph"/>
        <w:ind w:left="1440"/>
        <w:sectPr w:rsidR="00330172" w:rsidRPr="0033017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15FD" w:rsidRDefault="00C715FD"/>
    <w:p w:rsidR="0024725D" w:rsidRPr="0024725D" w:rsidRDefault="0024725D" w:rsidP="0024725D">
      <w:pPr>
        <w:pStyle w:val="Heading2"/>
        <w:jc w:val="center"/>
        <w:rPr>
          <w:u w:val="single"/>
        </w:rPr>
      </w:pPr>
      <w:r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 xml:space="preserve">PERMIT APPLICATION AND PLAN REVIEW CHECKLIST FOR MULTI-UNIT DWELLINGS (MUD) AND COMMERCIAL </w:t>
      </w:r>
      <w:r w:rsidRPr="002D4E99"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>ELECTRIC VEHICLE CHARG</w:t>
      </w:r>
      <w:r>
        <w:rPr>
          <w:rFonts w:ascii="Futura Md BT" w:eastAsia="Futura Md BT" w:hAnsi="Futura Md BT" w:cs="Futura Md BT"/>
          <w:color w:val="004A91"/>
          <w:spacing w:val="-5"/>
          <w:w w:val="93"/>
          <w:sz w:val="28"/>
          <w:szCs w:val="28"/>
          <w:u w:val="single"/>
        </w:rPr>
        <w:t xml:space="preserve">ING STATION (EVCS) </w:t>
      </w:r>
    </w:p>
    <w:p w:rsidR="00955191" w:rsidRDefault="00C715FD" w:rsidP="00C715FD">
      <w:r>
        <w:rPr>
          <w:b/>
        </w:rPr>
        <w:t>INSTRUCTIONS</w:t>
      </w:r>
      <w:r w:rsidRPr="007C54F8">
        <w:rPr>
          <w:b/>
        </w:rPr>
        <w:t>:</w:t>
      </w:r>
      <w:r>
        <w:t xml:space="preserve"> This </w:t>
      </w:r>
      <w:r w:rsidR="00955191">
        <w:t>checklist</w:t>
      </w:r>
      <w:r>
        <w:t xml:space="preserve"> shall be used during a multi-unit dwelling </w:t>
      </w:r>
      <w:r w:rsidR="00955191">
        <w:t xml:space="preserve">and commercial </w:t>
      </w:r>
      <w:r>
        <w:t xml:space="preserve">Electric Vehicle Charging Station (EVCS) installation permit application and plan review. If any discrepancies are found on the application and/or supplemental documentation, record the details of needed corrections on this </w:t>
      </w:r>
      <w:r w:rsidR="00955191">
        <w:t>sheet</w:t>
      </w:r>
      <w:r>
        <w:t xml:space="preserve"> and provide to the applicant.  </w:t>
      </w:r>
    </w:p>
    <w:tbl>
      <w:tblPr>
        <w:tblStyle w:val="TableGrid"/>
        <w:tblpPr w:leftFromText="180" w:rightFromText="180" w:vertAnchor="page" w:horzAnchor="margin" w:tblpY="4701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3330"/>
        <w:gridCol w:w="2808"/>
      </w:tblGrid>
      <w:tr w:rsidR="00955191" w:rsidRPr="00927DE6" w:rsidTr="001C2A18">
        <w:trPr>
          <w:trHeight w:val="363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Check One</w:t>
            </w:r>
          </w:p>
        </w:tc>
        <w:tc>
          <w:tcPr>
            <w:tcW w:w="2520" w:type="dxa"/>
            <w:noWrap/>
            <w:hideMark/>
          </w:tcPr>
          <w:p w:rsidR="00955191" w:rsidRPr="00927DE6" w:rsidRDefault="00955191" w:rsidP="00955191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Charging Station(s) Proposed</w:t>
            </w:r>
          </w:p>
        </w:tc>
        <w:tc>
          <w:tcPr>
            <w:tcW w:w="3330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Associated Power Levels</w:t>
            </w:r>
          </w:p>
          <w:p w:rsidR="00955191" w:rsidRPr="00927DE6" w:rsidRDefault="00955191" w:rsidP="00955191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(proposed circuit rating)</w:t>
            </w:r>
          </w:p>
        </w:tc>
        <w:tc>
          <w:tcPr>
            <w:tcW w:w="2808" w:type="dxa"/>
          </w:tcPr>
          <w:p w:rsidR="00955191" w:rsidRPr="00927DE6" w:rsidRDefault="00955191" w:rsidP="00C4287F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Typical Non-Residential Charging Locations</w:t>
            </w: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378159" wp14:editId="1B6A306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3810</wp:posOffset>
                      </wp:positionV>
                      <wp:extent cx="183515" cy="154305"/>
                      <wp:effectExtent l="0" t="0" r="26035" b="1714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79E5" id="Rectangle 42" o:spid="_x0000_s1026" style="position:absolute;margin-left:10.25pt;margin-top:.3pt;width:14.45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Default="00955191" w:rsidP="00955191">
            <w:pPr>
              <w:pStyle w:val="NoSpacing"/>
            </w:pPr>
            <w:r w:rsidRPr="00D548A2">
              <w:rPr>
                <w:rFonts w:eastAsia="Times New Roman" w:cs="Times New Roman"/>
                <w:color w:val="000000"/>
              </w:rPr>
              <w:t>Level 1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pStyle w:val="NoSpacing"/>
            </w:pPr>
            <w:r w:rsidRPr="00D548A2">
              <w:rPr>
                <w:rFonts w:eastAsia="Times New Roman" w:cs="Times New Roman"/>
                <w:color w:val="000000"/>
              </w:rPr>
              <w:t>110/</w:t>
            </w:r>
            <w:proofErr w:type="gramStart"/>
            <w:r w:rsidRPr="00D548A2">
              <w:rPr>
                <w:rFonts w:eastAsia="Times New Roman" w:cs="Times New Roman"/>
                <w:color w:val="000000"/>
              </w:rPr>
              <w:t>120</w:t>
            </w:r>
            <w:r>
              <w:rPr>
                <w:rFonts w:eastAsia="Times New Roman" w:cs="Times New Roman"/>
                <w:color w:val="000000"/>
              </w:rPr>
              <w:t xml:space="preserve">  volt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alternating current (VAC) </w:t>
            </w:r>
            <w:r w:rsidRPr="00D548A2">
              <w:rPr>
                <w:rFonts w:eastAsia="Times New Roman" w:cs="Times New Roman"/>
                <w:color w:val="000000"/>
              </w:rPr>
              <w:t>at 15 or 20 Amps</w:t>
            </w:r>
          </w:p>
        </w:tc>
        <w:tc>
          <w:tcPr>
            <w:tcW w:w="2808" w:type="dxa"/>
          </w:tcPr>
          <w:p w:rsidR="00955191" w:rsidRPr="003A0CAA" w:rsidRDefault="00955191" w:rsidP="00955191">
            <w:pPr>
              <w:pStyle w:val="ListParagraph"/>
              <w:numPr>
                <w:ilvl w:val="0"/>
                <w:numId w:val="8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Commercial office building</w:t>
            </w: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CF25F2" wp14:editId="4CEFA8E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12065</wp:posOffset>
                      </wp:positionV>
                      <wp:extent cx="183515" cy="154305"/>
                      <wp:effectExtent l="0" t="0" r="26035" b="1714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4BA8E" id="Rectangle 43" o:spid="_x0000_s1026" style="position:absolute;margin-left:9.55pt;margin-top:.95pt;width:14.45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261688" w:rsidRDefault="00955191" w:rsidP="00955191">
            <w:pPr>
              <w:pStyle w:val="NoSpacing"/>
            </w:pPr>
            <w:r>
              <w:t xml:space="preserve">Level 2 - </w:t>
            </w:r>
            <w:r w:rsidRPr="00D548A2">
              <w:t>3.3kW (low)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pStyle w:val="NoSpacing"/>
            </w:pPr>
            <w:r w:rsidRPr="00D548A2">
              <w:t xml:space="preserve">208/240 VAC at </w:t>
            </w:r>
            <w:r>
              <w:t xml:space="preserve">20 or </w:t>
            </w:r>
            <w:r w:rsidRPr="00D548A2">
              <w:t>30 Amps</w:t>
            </w:r>
          </w:p>
        </w:tc>
        <w:tc>
          <w:tcPr>
            <w:tcW w:w="2808" w:type="dxa"/>
            <w:vMerge w:val="restart"/>
          </w:tcPr>
          <w:p w:rsidR="00955191" w:rsidRDefault="00955191" w:rsidP="00955191">
            <w:pPr>
              <w:pStyle w:val="ListParagraph"/>
              <w:numPr>
                <w:ilvl w:val="0"/>
                <w:numId w:val="8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 w:rsidRPr="003A0CAA">
              <w:rPr>
                <w:rFonts w:eastAsia="Times New Roman" w:cs="Times New Roman"/>
                <w:color w:val="000000"/>
              </w:rPr>
              <w:t>Multi-unit dwellings</w:t>
            </w:r>
            <w:r w:rsidR="00A93FDD">
              <w:rPr>
                <w:rFonts w:eastAsia="Times New Roman" w:cs="Times New Roman"/>
                <w:color w:val="000000"/>
              </w:rPr>
              <w:t xml:space="preserve"> (MUD)</w:t>
            </w:r>
          </w:p>
          <w:p w:rsidR="00955191" w:rsidRDefault="00955191" w:rsidP="00955191">
            <w:pPr>
              <w:pStyle w:val="ListParagraph"/>
              <w:numPr>
                <w:ilvl w:val="0"/>
                <w:numId w:val="8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  <w:r w:rsidRPr="003A0CAA">
              <w:rPr>
                <w:rFonts w:eastAsia="Times New Roman" w:cs="Times New Roman"/>
                <w:color w:val="000000"/>
              </w:rPr>
              <w:t>ommercial office building</w:t>
            </w:r>
          </w:p>
          <w:p w:rsidR="00955191" w:rsidRPr="003A0CAA" w:rsidRDefault="00955191" w:rsidP="00955191">
            <w:pPr>
              <w:pStyle w:val="ListParagraph"/>
              <w:numPr>
                <w:ilvl w:val="0"/>
                <w:numId w:val="8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</w:t>
            </w:r>
            <w:r w:rsidRPr="003A0CAA">
              <w:rPr>
                <w:rFonts w:eastAsia="Times New Roman" w:cs="Times New Roman"/>
                <w:color w:val="000000"/>
              </w:rPr>
              <w:t>ublic</w:t>
            </w:r>
            <w:r>
              <w:rPr>
                <w:rFonts w:eastAsia="Times New Roman" w:cs="Times New Roman"/>
                <w:color w:val="000000"/>
              </w:rPr>
              <w:t xml:space="preserve"> access</w:t>
            </w: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2F86A7" wp14:editId="374D7B4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183515" cy="154305"/>
                      <wp:effectExtent l="0" t="0" r="26035" b="1714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28CDC" id="Rectangle 44" o:spid="_x0000_s1026" style="position:absolute;margin-left:10pt;margin-top:.3pt;width:14.4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261688" w:rsidRDefault="00955191" w:rsidP="00955191">
            <w:pPr>
              <w:pStyle w:val="NoSpacing"/>
            </w:pPr>
            <w:r>
              <w:t xml:space="preserve">Level 2 - </w:t>
            </w:r>
            <w:r w:rsidRPr="00D548A2">
              <w:t>6.6kW (medium)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pStyle w:val="NoSpacing"/>
            </w:pPr>
            <w:r w:rsidRPr="00D548A2">
              <w:t>208/240 VAC at 40 Amps</w:t>
            </w:r>
          </w:p>
        </w:tc>
        <w:tc>
          <w:tcPr>
            <w:tcW w:w="2808" w:type="dxa"/>
            <w:vMerge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7E2423" wp14:editId="2C3D1D0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6350</wp:posOffset>
                      </wp:positionV>
                      <wp:extent cx="183515" cy="154305"/>
                      <wp:effectExtent l="0" t="0" r="26035" b="1714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81CF" id="Rectangle 45" o:spid="_x0000_s1026" style="position:absolute;margin-left:10pt;margin-top:.5pt;width:14.45pt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261688" w:rsidRDefault="00955191" w:rsidP="00955191">
            <w:pPr>
              <w:pStyle w:val="NoSpacing"/>
            </w:pPr>
            <w:r>
              <w:t xml:space="preserve">Level 2 - </w:t>
            </w:r>
            <w:r w:rsidRPr="00D548A2">
              <w:t>9.6kW (high)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pStyle w:val="NoSpacing"/>
            </w:pPr>
            <w:r w:rsidRPr="00D548A2">
              <w:t>208/240 VAC at 50 Amps</w:t>
            </w:r>
          </w:p>
        </w:tc>
        <w:tc>
          <w:tcPr>
            <w:tcW w:w="2808" w:type="dxa"/>
            <w:vMerge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901007" wp14:editId="14C3BF0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-635</wp:posOffset>
                      </wp:positionV>
                      <wp:extent cx="183515" cy="154305"/>
                      <wp:effectExtent l="0" t="0" r="26035" b="1714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7BAE1" id="Rectangle 46" o:spid="_x0000_s1026" style="position:absolute;margin-left:10pt;margin-top:-.05pt;width:14.4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M+lQIAAIU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  <w:r>
              <w:t xml:space="preserve">Level 2 - </w:t>
            </w:r>
            <w:r w:rsidRPr="00D548A2">
              <w:t>19.2kW (highest)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pStyle w:val="NoSpacing"/>
            </w:pPr>
            <w:r w:rsidRPr="00D548A2">
              <w:t>208/240 VAC at 100 Amps</w:t>
            </w:r>
          </w:p>
        </w:tc>
        <w:tc>
          <w:tcPr>
            <w:tcW w:w="2808" w:type="dxa"/>
            <w:vMerge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Pr="00D548A2" w:rsidRDefault="00955191" w:rsidP="00955191">
            <w:pPr>
              <w:pStyle w:val="NoSpacing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833067" wp14:editId="27E4AB3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277256</wp:posOffset>
                      </wp:positionV>
                      <wp:extent cx="183515" cy="154305"/>
                      <wp:effectExtent l="0" t="0" r="26035" b="1714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B1D5" id="Rectangle 47" o:spid="_x0000_s1026" style="position:absolute;margin-left:9.85pt;margin-top:21.85pt;width:14.45pt;height:1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FYlQIAAIU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D548A2" w:rsidRDefault="00955191" w:rsidP="00955191">
            <w:pPr>
              <w:pStyle w:val="NoSpacing"/>
              <w:rPr>
                <w:rFonts w:eastAsia="Times New Roman" w:cs="Times New Roman"/>
                <w:color w:val="000000"/>
              </w:rPr>
            </w:pPr>
            <w:r w:rsidRPr="00D548A2">
              <w:rPr>
                <w:rFonts w:eastAsia="Times New Roman" w:cs="Times New Roman"/>
                <w:color w:val="000000"/>
              </w:rPr>
              <w:t>DC Fast Charging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  <w:r w:rsidRPr="00D548A2">
              <w:rPr>
                <w:rFonts w:eastAsia="Times New Roman" w:cs="Times New Roman"/>
                <w:color w:val="000000"/>
              </w:rPr>
              <w:t>440 or 480 VAC</w:t>
            </w:r>
          </w:p>
        </w:tc>
        <w:tc>
          <w:tcPr>
            <w:tcW w:w="2808" w:type="dxa"/>
          </w:tcPr>
          <w:p w:rsidR="00955191" w:rsidRDefault="00955191" w:rsidP="00955191">
            <w:pPr>
              <w:pStyle w:val="ListParagraph"/>
              <w:numPr>
                <w:ilvl w:val="0"/>
                <w:numId w:val="9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Public access</w:t>
            </w:r>
          </w:p>
          <w:p w:rsidR="00955191" w:rsidRDefault="00955191" w:rsidP="00955191">
            <w:pPr>
              <w:pStyle w:val="ListParagraph"/>
              <w:numPr>
                <w:ilvl w:val="0"/>
                <w:numId w:val="9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Large c</w:t>
            </w:r>
            <w:r w:rsidRPr="003A0CAA">
              <w:rPr>
                <w:rFonts w:eastAsia="Times New Roman" w:cs="Times New Roman"/>
                <w:color w:val="000000"/>
              </w:rPr>
              <w:t>ommercial</w:t>
            </w:r>
            <w:r>
              <w:rPr>
                <w:rFonts w:eastAsia="Times New Roman" w:cs="Times New Roman"/>
                <w:color w:val="000000"/>
              </w:rPr>
              <w:t xml:space="preserve"> office buildings or parks</w:t>
            </w:r>
          </w:p>
          <w:p w:rsidR="00955191" w:rsidRPr="00EA0EFE" w:rsidRDefault="00955191" w:rsidP="00955191">
            <w:pPr>
              <w:pStyle w:val="ListParagraph"/>
              <w:numPr>
                <w:ilvl w:val="0"/>
                <w:numId w:val="9"/>
              </w:numPr>
              <w:ind w:left="195" w:hanging="19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Hospitality &amp; recreation</w:t>
            </w:r>
          </w:p>
        </w:tc>
      </w:tr>
      <w:tr w:rsidR="00955191" w:rsidRPr="00927DE6" w:rsidTr="001C2A18">
        <w:trPr>
          <w:trHeight w:val="432"/>
        </w:trPr>
        <w:tc>
          <w:tcPr>
            <w:tcW w:w="918" w:type="dxa"/>
          </w:tcPr>
          <w:p w:rsidR="00955191" w:rsidRDefault="00955191" w:rsidP="00955191">
            <w:pPr>
              <w:pStyle w:val="NoSpacing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8A62D6" wp14:editId="79FE6223">
                      <wp:simplePos x="0" y="0"/>
                      <wp:positionH relativeFrom="column">
                        <wp:posOffset>121463</wp:posOffset>
                      </wp:positionH>
                      <wp:positionV relativeFrom="paragraph">
                        <wp:posOffset>59516</wp:posOffset>
                      </wp:positionV>
                      <wp:extent cx="183515" cy="154305"/>
                      <wp:effectExtent l="0" t="0" r="26035" b="1714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584D4" id="Rectangle 48" o:spid="_x0000_s1026" style="position:absolute;margin-left:9.55pt;margin-top:4.7pt;width:14.4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o0lAIAAIUFAAAOAAAAZHJzL2Uyb0RvYy54bWysVMFu2zAMvQ/YPwi6r7bTZ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520" w:type="dxa"/>
          </w:tcPr>
          <w:p w:rsidR="00955191" w:rsidRPr="00D548A2" w:rsidRDefault="00955191" w:rsidP="00955191">
            <w:pPr>
              <w:pStyle w:val="NoSpacing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Other (provide detail)</w:t>
            </w:r>
          </w:p>
        </w:tc>
        <w:tc>
          <w:tcPr>
            <w:tcW w:w="3330" w:type="dxa"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8" w:type="dxa"/>
          </w:tcPr>
          <w:p w:rsidR="00955191" w:rsidRPr="00D548A2" w:rsidRDefault="00955191" w:rsidP="00955191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955191" w:rsidRDefault="00955191" w:rsidP="00F23098">
      <w:pPr>
        <w:rPr>
          <w:b/>
        </w:rPr>
      </w:pPr>
      <w:r>
        <w:rPr>
          <w:b/>
        </w:rPr>
        <w:t xml:space="preserve">Check type of Electric Vehicle Charging Station Proposed: </w:t>
      </w:r>
    </w:p>
    <w:p w:rsidR="00C715FD" w:rsidRDefault="00955191" w:rsidP="00F23098">
      <w:pPr>
        <w:rPr>
          <w:b/>
        </w:rPr>
      </w:pPr>
      <w:r>
        <w:rPr>
          <w:b/>
        </w:rPr>
        <w:t xml:space="preserve"> </w:t>
      </w:r>
      <w:sdt>
        <w:sdtPr>
          <w:id w:val="-5112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60520">
        <w:rPr>
          <w:b/>
        </w:rPr>
        <w:t xml:space="preserve"> </w:t>
      </w:r>
      <w:r w:rsidR="00E8056D">
        <w:rPr>
          <w:b/>
        </w:rPr>
        <w:t>MUD EVCS</w:t>
      </w:r>
      <w:r>
        <w:rPr>
          <w:b/>
        </w:rPr>
        <w:t xml:space="preserve"> </w:t>
      </w:r>
      <w:sdt>
        <w:sdtPr>
          <w:id w:val="-143474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60520">
        <w:rPr>
          <w:b/>
        </w:rPr>
        <w:t xml:space="preserve"> </w:t>
      </w:r>
      <w:r>
        <w:rPr>
          <w:b/>
        </w:rPr>
        <w:t xml:space="preserve">COMMERICAL EVCS </w:t>
      </w:r>
      <w:r w:rsidR="00373FEC">
        <w:rPr>
          <w:b/>
        </w:rPr>
        <w:pict>
          <v:rect id="_x0000_i1026" style="width:0;height:1.5pt" o:hralign="center" o:hrstd="t" o:hr="t" fillcolor="gray" stroked="f"/>
        </w:pict>
      </w:r>
    </w:p>
    <w:p w:rsidR="0043716C" w:rsidRPr="00CC2FF8" w:rsidRDefault="00373FEC" w:rsidP="0043716C">
      <w:pPr>
        <w:rPr>
          <w:b/>
          <w:u w:val="single"/>
        </w:rPr>
      </w:pPr>
      <w:sdt>
        <w:sdtPr>
          <w:id w:val="6276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C">
            <w:rPr>
              <w:rFonts w:ascii="MS Gothic" w:eastAsia="MS Gothic" w:hAnsi="MS Gothic" w:hint="eastAsia"/>
            </w:rPr>
            <w:t>☐</w:t>
          </w:r>
        </w:sdtContent>
      </w:sdt>
      <w:r w:rsidR="0043716C" w:rsidRPr="00660520">
        <w:rPr>
          <w:b/>
        </w:rPr>
        <w:t xml:space="preserve"> </w:t>
      </w:r>
      <w:r w:rsidR="0043716C">
        <w:rPr>
          <w:b/>
        </w:rPr>
        <w:t xml:space="preserve">COMPLETED </w:t>
      </w:r>
      <w:r w:rsidR="0043716C" w:rsidRPr="00660520">
        <w:rPr>
          <w:b/>
        </w:rPr>
        <w:t>PERMIT APPLICATION</w:t>
      </w:r>
    </w:p>
    <w:p w:rsidR="0043716C" w:rsidRDefault="0043716C" w:rsidP="00F23098">
      <w:pPr>
        <w:pStyle w:val="ListParagraph"/>
        <w:numPr>
          <w:ilvl w:val="0"/>
          <w:numId w:val="21"/>
        </w:numPr>
      </w:pPr>
      <w:r>
        <w:t xml:space="preserve">Application must include project address, parcel </w:t>
      </w:r>
      <w:r w:rsidR="00B1239B">
        <w:t xml:space="preserve">number </w:t>
      </w:r>
      <w:r>
        <w:t xml:space="preserve">builder/owner name, contractor name, valid contractor license </w:t>
      </w:r>
      <w:r w:rsidR="00B1239B">
        <w:t xml:space="preserve">number </w:t>
      </w:r>
      <w:r>
        <w:t>phone numbers and any other requirement</w:t>
      </w:r>
      <w:r w:rsidR="00E039E6">
        <w:t>.</w:t>
      </w:r>
    </w:p>
    <w:p w:rsidR="0043716C" w:rsidRDefault="00373FEC" w:rsidP="0043716C">
      <w:pPr>
        <w:rPr>
          <w:b/>
        </w:rPr>
      </w:pPr>
      <w:sdt>
        <w:sdtPr>
          <w:id w:val="142947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C">
            <w:rPr>
              <w:rFonts w:ascii="MS Gothic" w:eastAsia="MS Gothic" w:hAnsi="MS Gothic" w:hint="eastAsia"/>
            </w:rPr>
            <w:t>☐</w:t>
          </w:r>
        </w:sdtContent>
      </w:sdt>
      <w:r w:rsidR="0043716C" w:rsidRPr="00660520">
        <w:rPr>
          <w:b/>
        </w:rPr>
        <w:t xml:space="preserve"> </w:t>
      </w:r>
      <w:r w:rsidR="0043716C">
        <w:rPr>
          <w:b/>
        </w:rPr>
        <w:t>ELECTRIC VEHICLE CHARGING STATION MANUFACTURER’S SPECS</w:t>
      </w:r>
      <w:r w:rsidR="00DA58CA">
        <w:rPr>
          <w:b/>
        </w:rPr>
        <w:t xml:space="preserve"> &amp; INSTALLATION GUIDELINES</w:t>
      </w:r>
    </w:p>
    <w:p w:rsidR="0043716C" w:rsidRDefault="0043716C" w:rsidP="0043716C">
      <w:pPr>
        <w:rPr>
          <w:b/>
        </w:rPr>
      </w:pPr>
    </w:p>
    <w:p w:rsidR="0043716C" w:rsidRPr="00421093" w:rsidRDefault="00373FEC" w:rsidP="0043716C">
      <w:pPr>
        <w:rPr>
          <w:b/>
        </w:rPr>
      </w:pPr>
      <w:sdt>
        <w:sdtPr>
          <w:id w:val="12016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C">
            <w:rPr>
              <w:rFonts w:ascii="MS Gothic" w:eastAsia="MS Gothic" w:hAnsi="MS Gothic" w:hint="eastAsia"/>
            </w:rPr>
            <w:t>☐</w:t>
          </w:r>
        </w:sdtContent>
      </w:sdt>
      <w:r w:rsidR="0043716C" w:rsidRPr="00660520">
        <w:rPr>
          <w:b/>
        </w:rPr>
        <w:t xml:space="preserve"> </w:t>
      </w:r>
      <w:r w:rsidR="0043716C">
        <w:rPr>
          <w:b/>
        </w:rPr>
        <w:t xml:space="preserve">COMPLETED </w:t>
      </w:r>
      <w:r w:rsidR="0043716C" w:rsidRPr="00421093">
        <w:rPr>
          <w:b/>
        </w:rPr>
        <w:t>ELECTRICAL LOAD CALCULATION</w:t>
      </w:r>
      <w:r w:rsidR="0043716C">
        <w:rPr>
          <w:b/>
        </w:rPr>
        <w:t>S</w:t>
      </w:r>
      <w:r w:rsidR="0043716C" w:rsidRPr="00421093">
        <w:rPr>
          <w:b/>
        </w:rPr>
        <w:t xml:space="preserve"> </w:t>
      </w:r>
      <w:r w:rsidR="0043716C" w:rsidRPr="00663CFA">
        <w:rPr>
          <w:b/>
        </w:rPr>
        <w:t>PER CEC</w:t>
      </w:r>
      <w:r w:rsidR="0043716C" w:rsidRPr="00663CFA">
        <w:rPr>
          <w:rStyle w:val="FootnoteReference"/>
          <w:b/>
        </w:rPr>
        <w:footnoteReference w:id="4"/>
      </w:r>
      <w:r w:rsidR="0043716C" w:rsidRPr="00663CFA">
        <w:rPr>
          <w:b/>
        </w:rPr>
        <w:t xml:space="preserve"> 220</w:t>
      </w:r>
    </w:p>
    <w:p w:rsidR="0043716C" w:rsidRDefault="0043716C" w:rsidP="00F23098">
      <w:pPr>
        <w:pStyle w:val="ListParagraph"/>
        <w:numPr>
          <w:ilvl w:val="0"/>
          <w:numId w:val="22"/>
        </w:numPr>
      </w:pPr>
      <w:r>
        <w:lastRenderedPageBreak/>
        <w:t>Based on the load calculation worksheet, is a new electrical service panel upgrade required</w:t>
      </w:r>
      <w:r>
        <w:rPr>
          <w:rStyle w:val="FootnoteReference"/>
        </w:rPr>
        <w:footnoteReference w:id="5"/>
      </w:r>
      <w:r>
        <w:t xml:space="preserve">? Yes </w:t>
      </w:r>
      <w:sdt>
        <w:sdtPr>
          <w:id w:val="-139751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90915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3716C" w:rsidRPr="00F23098" w:rsidRDefault="0043716C" w:rsidP="00F23098">
      <w:pPr>
        <w:ind w:left="1080"/>
        <w:rPr>
          <w:i/>
        </w:rPr>
      </w:pPr>
      <w:r w:rsidRPr="00F23098">
        <w:rPr>
          <w:i/>
        </w:rPr>
        <w:t>If new service or upgrade is required, plans and the utility work order must be included with submittal</w:t>
      </w:r>
      <w:r w:rsidR="00F23098">
        <w:rPr>
          <w:i/>
        </w:rPr>
        <w:t>.</w:t>
      </w:r>
    </w:p>
    <w:p w:rsidR="0043716C" w:rsidRDefault="0043716C" w:rsidP="00F23098">
      <w:pPr>
        <w:pStyle w:val="ListParagraph"/>
        <w:numPr>
          <w:ilvl w:val="0"/>
          <w:numId w:val="22"/>
        </w:numPr>
      </w:pPr>
      <w:r>
        <w:t xml:space="preserve">Is the charging circuit appropriately sized for a continuous load (125%)? Yes </w:t>
      </w:r>
      <w:sdt>
        <w:sdtPr>
          <w:id w:val="-103896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13391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3716C" w:rsidRPr="003642BC" w:rsidRDefault="0043716C" w:rsidP="00F23098">
      <w:pPr>
        <w:pStyle w:val="ListParagraph"/>
        <w:numPr>
          <w:ilvl w:val="0"/>
          <w:numId w:val="22"/>
        </w:numPr>
      </w:pPr>
      <w:r>
        <w:t xml:space="preserve">If charging equipment proposed is a DC Fast Charging station or a Level 2 - </w:t>
      </w:r>
      <w:r w:rsidRPr="00D548A2">
        <w:t xml:space="preserve">9.6kW </w:t>
      </w:r>
      <w:r>
        <w:t xml:space="preserve">station with a circuit rating of 50 amps or higher, is a completed circuit card with electrical calculations included with the single-line diagram? Yes </w:t>
      </w:r>
      <w:sdt>
        <w:sdtPr>
          <w:id w:val="-199224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890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</w:t>
      </w:r>
      <w:sdt>
        <w:sdtPr>
          <w:id w:val="-63163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3716C" w:rsidRPr="00421093" w:rsidRDefault="00373FEC" w:rsidP="0043716C">
      <w:pPr>
        <w:rPr>
          <w:b/>
        </w:rPr>
      </w:pPr>
      <w:sdt>
        <w:sdtPr>
          <w:id w:val="-117310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C">
            <w:rPr>
              <w:rFonts w:ascii="MS Gothic" w:eastAsia="MS Gothic" w:hAnsi="MS Gothic" w:hint="eastAsia"/>
            </w:rPr>
            <w:t>☐</w:t>
          </w:r>
        </w:sdtContent>
      </w:sdt>
      <w:r w:rsidR="0043716C">
        <w:rPr>
          <w:b/>
        </w:rPr>
        <w:t xml:space="preserve"> SITE PLAN &amp; SINGLE LINE DRAWING</w:t>
      </w:r>
    </w:p>
    <w:p w:rsidR="00F23098" w:rsidRDefault="0043716C" w:rsidP="00F23098">
      <w:pPr>
        <w:pStyle w:val="ListParagraph"/>
        <w:numPr>
          <w:ilvl w:val="0"/>
          <w:numId w:val="23"/>
        </w:numPr>
      </w:pPr>
      <w:r>
        <w:t xml:space="preserve">If mechanical ventilation requirements are triggered for indoor venting requirements (CEC 625.50(B)), is a </w:t>
      </w:r>
      <w:r w:rsidRPr="002673CB">
        <w:t xml:space="preserve">mechanical plan </w:t>
      </w:r>
      <w:r>
        <w:t>included with the permit application?</w:t>
      </w:r>
    </w:p>
    <w:p w:rsidR="0043716C" w:rsidRDefault="0043716C" w:rsidP="00F23098">
      <w:pPr>
        <w:pStyle w:val="ListParagraph"/>
        <w:ind w:left="1080"/>
      </w:pPr>
      <w:r>
        <w:t xml:space="preserve">Yes </w:t>
      </w:r>
      <w:sdt>
        <w:sdtPr>
          <w:rPr>
            <w:rFonts w:ascii="MS Gothic" w:eastAsia="MS Gothic" w:hAnsi="MS Gothic"/>
          </w:rPr>
          <w:id w:val="13629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0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156275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0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</w:t>
      </w:r>
      <w:sdt>
        <w:sdtPr>
          <w:rPr>
            <w:rFonts w:ascii="MS Gothic" w:eastAsia="MS Gothic" w:hAnsi="MS Gothic"/>
          </w:rPr>
          <w:id w:val="77914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098">
            <w:rPr>
              <w:rFonts w:ascii="MS Gothic" w:eastAsia="MS Gothic" w:hAnsi="MS Gothic" w:hint="eastAsia"/>
            </w:rPr>
            <w:t>☐</w:t>
          </w:r>
        </w:sdtContent>
      </w:sdt>
      <w:r w:rsidDel="00004278">
        <w:t xml:space="preserve"> </w:t>
      </w:r>
    </w:p>
    <w:p w:rsidR="0043716C" w:rsidRDefault="0043716C" w:rsidP="00F23098">
      <w:pPr>
        <w:pStyle w:val="ListParagraph"/>
        <w:numPr>
          <w:ilvl w:val="0"/>
          <w:numId w:val="23"/>
        </w:numPr>
      </w:pPr>
      <w:r>
        <w:t>Site Plan must be fully dimensioned and drawn to scale showing the following:</w:t>
      </w:r>
    </w:p>
    <w:p w:rsidR="0043716C" w:rsidRDefault="00B1239B" w:rsidP="00F23098">
      <w:pPr>
        <w:pStyle w:val="ListParagraph"/>
        <w:numPr>
          <w:ilvl w:val="1"/>
          <w:numId w:val="23"/>
        </w:numPr>
      </w:pPr>
      <w:r>
        <w:t>L</w:t>
      </w:r>
      <w:r w:rsidR="0043716C">
        <w:t>ocation, size, and use of all structures</w:t>
      </w:r>
    </w:p>
    <w:p w:rsidR="0043716C" w:rsidRDefault="00B1239B" w:rsidP="00F23098">
      <w:pPr>
        <w:pStyle w:val="ListParagraph"/>
        <w:numPr>
          <w:ilvl w:val="1"/>
          <w:numId w:val="23"/>
        </w:numPr>
      </w:pPr>
      <w:r>
        <w:t>L</w:t>
      </w:r>
      <w:r w:rsidR="0043716C">
        <w:t xml:space="preserve">ocation of electrical panel to charging system </w:t>
      </w:r>
    </w:p>
    <w:p w:rsidR="0043716C" w:rsidRDefault="00B1239B" w:rsidP="00F23098">
      <w:pPr>
        <w:pStyle w:val="ListParagraph"/>
        <w:numPr>
          <w:ilvl w:val="1"/>
          <w:numId w:val="23"/>
        </w:numPr>
      </w:pPr>
      <w:r>
        <w:t>T</w:t>
      </w:r>
      <w:r w:rsidR="0043716C">
        <w:t>ype of mounting for charging system</w:t>
      </w:r>
    </w:p>
    <w:p w:rsidR="0043716C" w:rsidRDefault="00B1239B" w:rsidP="00F23098">
      <w:pPr>
        <w:pStyle w:val="ListParagraph"/>
        <w:numPr>
          <w:ilvl w:val="1"/>
          <w:numId w:val="23"/>
        </w:numPr>
      </w:pPr>
      <w:r>
        <w:t>P</w:t>
      </w:r>
      <w:r w:rsidR="0043716C">
        <w:t>arking and circulation areas</w:t>
      </w:r>
    </w:p>
    <w:p w:rsidR="00C715FD" w:rsidRDefault="0043716C" w:rsidP="00C715FD">
      <w:pPr>
        <w:rPr>
          <w:b/>
        </w:rPr>
      </w:pPr>
      <w:r>
        <w:rPr>
          <w:b/>
        </w:rPr>
        <w:t xml:space="preserve">PLAN </w:t>
      </w:r>
      <w:r w:rsidR="00C715FD">
        <w:rPr>
          <w:b/>
        </w:rPr>
        <w:t>COMPLIANCE WITH 201</w:t>
      </w:r>
      <w:r w:rsidR="00C4287F">
        <w:rPr>
          <w:b/>
        </w:rPr>
        <w:t>6</w:t>
      </w:r>
      <w:r w:rsidR="00C715FD">
        <w:rPr>
          <w:b/>
        </w:rPr>
        <w:t xml:space="preserve"> CALIFORNIA ELECTRCIAL CODE (TITLE 24, PART 3)</w:t>
      </w:r>
    </w:p>
    <w:p w:rsidR="00C715FD" w:rsidRDefault="00C715FD" w:rsidP="00C715FD">
      <w:pPr>
        <w:pStyle w:val="ListParagraph"/>
        <w:numPr>
          <w:ilvl w:val="0"/>
          <w:numId w:val="17"/>
        </w:numPr>
      </w:pPr>
      <w:r>
        <w:t>Does the electrical plan identify the amperage and location of existing electrical service panel?</w:t>
      </w:r>
      <w:r w:rsidRPr="00B95250">
        <w:t xml:space="preserve"> </w:t>
      </w:r>
      <w:r>
        <w:t xml:space="preserve">Yes </w:t>
      </w:r>
      <w:sdt>
        <w:sdtPr>
          <w:id w:val="-157273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29366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17"/>
        </w:numPr>
      </w:pPr>
      <w:r>
        <w:t xml:space="preserve">If yes to Q2, does the existing panel schedule show room for additional breakers? Yes </w:t>
      </w:r>
      <w:sdt>
        <w:sdtPr>
          <w:id w:val="-161651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28496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17"/>
        </w:numPr>
      </w:pPr>
      <w:r>
        <w:t xml:space="preserve">Are sizes for the conduit and conductor included? Yes </w:t>
      </w:r>
      <w:sdt>
        <w:sdtPr>
          <w:id w:val="-12647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6171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0"/>
          <w:numId w:val="17"/>
        </w:numPr>
      </w:pPr>
      <w:r>
        <w:t xml:space="preserve">Is the charging unit rated more than 60 amps or more than 150V to ground? Yes </w:t>
      </w:r>
      <w:sdt>
        <w:sdtPr>
          <w:id w:val="123706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69421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17"/>
        </w:numPr>
      </w:pPr>
      <w:r>
        <w:t xml:space="preserve">If yes to Q3, are disconnecting means provided in a readily accessible location in line of site and within 50’ of EVCS? (CEC 625.23) Yes </w:t>
      </w:r>
      <w:sdt>
        <w:sdtPr>
          <w:id w:val="-133236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3172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01444" w:rsidRPr="00527C63" w:rsidRDefault="00601444" w:rsidP="00601444">
      <w:pPr>
        <w:pStyle w:val="ListParagraph"/>
        <w:numPr>
          <w:ilvl w:val="0"/>
          <w:numId w:val="17"/>
        </w:numPr>
        <w:rPr>
          <w:b/>
        </w:rPr>
      </w:pPr>
      <w:r>
        <w:t xml:space="preserve">Does the charging equipment have a </w:t>
      </w:r>
      <w:r w:rsidRPr="00601444">
        <w:t>Nationally Recognized Testing Laborato</w:t>
      </w:r>
      <w:r>
        <w:t xml:space="preserve">ry (NRTL) approved listing mark? (UL 2202/UL 2200) Yes </w:t>
      </w:r>
      <w:sdt>
        <w:sdtPr>
          <w:id w:val="-205576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0037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C715FD" w:rsidRDefault="00C715FD" w:rsidP="00C715FD">
      <w:pPr>
        <w:pStyle w:val="ListParagraph"/>
        <w:numPr>
          <w:ilvl w:val="0"/>
          <w:numId w:val="17"/>
        </w:numPr>
      </w:pPr>
      <w:r>
        <w:t xml:space="preserve">If trenching is required, is the trenching detail called out?  Yes </w:t>
      </w:r>
      <w:sdt>
        <w:sdtPr>
          <w:id w:val="17037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3552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1"/>
          <w:numId w:val="17"/>
        </w:numPr>
      </w:pPr>
      <w:r>
        <w:t xml:space="preserve">Is the trenching in compliance with electrical feeder requirements from structure to structure? (CEC 225) Yes </w:t>
      </w:r>
      <w:sdt>
        <w:sdtPr>
          <w:id w:val="-11953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42893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01444" w:rsidRDefault="00D06600" w:rsidP="00F23098">
      <w:pPr>
        <w:pStyle w:val="ListParagraph"/>
        <w:numPr>
          <w:ilvl w:val="1"/>
          <w:numId w:val="17"/>
        </w:numPr>
      </w:pPr>
      <w:r>
        <w:lastRenderedPageBreak/>
        <w:t>Is the trenching in compliance of minimum cover requirements for wiring methods or circuits? (</w:t>
      </w:r>
      <w:r w:rsidR="00C31D64">
        <w:t>18” for</w:t>
      </w:r>
      <w:r>
        <w:t xml:space="preserve"> direct burial per CEC 300) Yes </w:t>
      </w:r>
      <w:sdt>
        <w:sdtPr>
          <w:id w:val="-95763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40627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775C6A" w:rsidRDefault="0043716C" w:rsidP="00C715FD">
      <w:pPr>
        <w:rPr>
          <w:b/>
        </w:rPr>
      </w:pPr>
      <w:r>
        <w:rPr>
          <w:b/>
        </w:rPr>
        <w:t xml:space="preserve">PLAN </w:t>
      </w:r>
      <w:r w:rsidR="00C715FD">
        <w:rPr>
          <w:b/>
        </w:rPr>
        <w:t>COMPLIANCE WITH 201</w:t>
      </w:r>
      <w:r w:rsidR="00DE6DDA">
        <w:rPr>
          <w:b/>
        </w:rPr>
        <w:t>6</w:t>
      </w:r>
      <w:r w:rsidR="00C715FD">
        <w:rPr>
          <w:b/>
        </w:rPr>
        <w:t xml:space="preserve"> MANDATORY </w:t>
      </w:r>
      <w:r w:rsidR="00C715FD" w:rsidRPr="00775C6A">
        <w:rPr>
          <w:b/>
        </w:rPr>
        <w:t xml:space="preserve">CALGREEN CODE </w:t>
      </w:r>
      <w:r w:rsidR="00C715FD">
        <w:rPr>
          <w:b/>
        </w:rPr>
        <w:t>FOR NEW CONSTRUCTION AND CHAPTER 11B ACCESSIBILITY REQUIREMENTS</w:t>
      </w:r>
    </w:p>
    <w:p w:rsidR="00C715FD" w:rsidRDefault="00C715FD" w:rsidP="00C715FD">
      <w:r>
        <w:t>201</w:t>
      </w:r>
      <w:r w:rsidR="00DE6DDA">
        <w:t>6</w:t>
      </w:r>
      <w:r>
        <w:t xml:space="preserve"> </w:t>
      </w:r>
      <w:proofErr w:type="spellStart"/>
      <w:r>
        <w:t>CALGreen</w:t>
      </w:r>
      <w:proofErr w:type="spellEnd"/>
      <w:r>
        <w:t xml:space="preserve"> Mandatory EVCS Requirements for New Construction</w:t>
      </w:r>
      <w:r>
        <w:rPr>
          <w:rStyle w:val="FootnoteReference"/>
        </w:rPr>
        <w:footnoteReference w:id="6"/>
      </w:r>
    </w:p>
    <w:p w:rsidR="00C715FD" w:rsidRDefault="00C4287F" w:rsidP="00C715FD">
      <w:pPr>
        <w:pStyle w:val="ListParagraph"/>
        <w:numPr>
          <w:ilvl w:val="0"/>
          <w:numId w:val="16"/>
        </w:numPr>
      </w:pPr>
      <w:r>
        <w:t xml:space="preserve">For </w:t>
      </w:r>
      <w:r w:rsidRPr="00F23098">
        <w:rPr>
          <w:b/>
        </w:rPr>
        <w:t>MUD EVCS,</w:t>
      </w:r>
      <w:r>
        <w:t xml:space="preserve"> d</w:t>
      </w:r>
      <w:r w:rsidR="00C715FD">
        <w:t xml:space="preserve">o </w:t>
      </w:r>
      <w:proofErr w:type="spellStart"/>
      <w:r w:rsidR="00C715FD">
        <w:t>CALGreen</w:t>
      </w:r>
      <w:proofErr w:type="spellEnd"/>
      <w:r w:rsidR="00C715FD">
        <w:t xml:space="preserve"> EV</w:t>
      </w:r>
      <w:r w:rsidR="00601444">
        <w:t xml:space="preserve"> Readiness</w:t>
      </w:r>
      <w:r w:rsidR="00C715FD">
        <w:t xml:space="preserve"> installation requirements app</w:t>
      </w:r>
      <w:r>
        <w:t>ly</w:t>
      </w:r>
      <w:r w:rsidR="00C715FD">
        <w:t xml:space="preserve">? Yes </w:t>
      </w:r>
      <w:sdt>
        <w:sdtPr>
          <w:rPr>
            <w:rFonts w:ascii="MS Gothic" w:eastAsia="MS Gothic" w:hAnsi="MS Gothic"/>
          </w:rPr>
          <w:id w:val="155488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 w:rsidRPr="003A351F">
            <w:rPr>
              <w:rFonts w:ascii="MS Gothic" w:eastAsia="MS Gothic" w:hAnsi="MS Gothic" w:hint="eastAsia"/>
            </w:rPr>
            <w:t>☐</w:t>
          </w:r>
        </w:sdtContent>
      </w:sdt>
      <w:r w:rsidR="00C715FD">
        <w:t xml:space="preserve"> No </w:t>
      </w:r>
      <w:sdt>
        <w:sdtPr>
          <w:rPr>
            <w:rFonts w:ascii="MS Gothic" w:eastAsia="MS Gothic" w:hAnsi="MS Gothic"/>
          </w:rPr>
          <w:id w:val="41367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FD" w:rsidRPr="003A351F">
            <w:rPr>
              <w:rFonts w:ascii="MS Gothic" w:eastAsia="MS Gothic" w:hAnsi="MS Gothic" w:hint="eastAsia"/>
            </w:rPr>
            <w:t>☐</w:t>
          </w:r>
        </w:sdtContent>
      </w:sdt>
    </w:p>
    <w:p w:rsidR="00E8056D" w:rsidRPr="00F23098" w:rsidRDefault="00C715FD" w:rsidP="00C715FD">
      <w:pPr>
        <w:pStyle w:val="ListParagraph"/>
        <w:numPr>
          <w:ilvl w:val="1"/>
          <w:numId w:val="16"/>
        </w:numPr>
      </w:pPr>
      <w:r>
        <w:t>Do the plans demonstrate conformance with mandatory measures for 3% of total parking spaces, but no less than one, for new multifamily dwellings with 17+ units that must be EV capable</w:t>
      </w:r>
      <w:r w:rsidR="00E8056D">
        <w:t xml:space="preserve"> per Section 4.106.4.2</w:t>
      </w:r>
      <w:r>
        <w:t xml:space="preserve">? Yes </w:t>
      </w:r>
      <w:sdt>
        <w:sdtPr>
          <w:rPr>
            <w:rFonts w:ascii="MS Gothic" w:eastAsia="MS Gothic" w:hAnsi="MS Gothic"/>
          </w:rPr>
          <w:id w:val="178067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1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82879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56D">
            <w:rPr>
              <w:rFonts w:ascii="MS Gothic" w:eastAsia="MS Gothic" w:hAnsi="MS Gothic" w:hint="eastAsia"/>
            </w:rPr>
            <w:t>☐</w:t>
          </w:r>
        </w:sdtContent>
      </w:sdt>
    </w:p>
    <w:p w:rsidR="00C4287F" w:rsidRDefault="00C4287F" w:rsidP="00C4287F">
      <w:pPr>
        <w:pStyle w:val="ListParagraph"/>
        <w:numPr>
          <w:ilvl w:val="0"/>
          <w:numId w:val="16"/>
        </w:numPr>
      </w:pPr>
      <w:r>
        <w:t xml:space="preserve">For </w:t>
      </w:r>
      <w:r w:rsidRPr="00F23098">
        <w:rPr>
          <w:b/>
        </w:rPr>
        <w:t>Commercial EVCS</w:t>
      </w:r>
      <w:r>
        <w:t xml:space="preserve">, do </w:t>
      </w:r>
      <w:proofErr w:type="spellStart"/>
      <w:r>
        <w:t>CALGreen</w:t>
      </w:r>
      <w:proofErr w:type="spellEnd"/>
      <w:r>
        <w:t xml:space="preserve"> EV Readiness installation requirements apply to this project? Yes </w:t>
      </w:r>
      <w:sdt>
        <w:sdtPr>
          <w:rPr>
            <w:rFonts w:ascii="MS Gothic" w:eastAsia="MS Gothic" w:hAnsi="MS Gothic"/>
          </w:rPr>
          <w:id w:val="-58298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1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23374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1F">
            <w:rPr>
              <w:rFonts w:ascii="MS Gothic" w:eastAsia="MS Gothic" w:hAnsi="MS Gothic" w:hint="eastAsia"/>
            </w:rPr>
            <w:t>☐</w:t>
          </w:r>
        </w:sdtContent>
      </w:sdt>
    </w:p>
    <w:p w:rsidR="00C4287F" w:rsidRPr="000F4166" w:rsidRDefault="00C4287F" w:rsidP="00F23098">
      <w:pPr>
        <w:pStyle w:val="ListParagraph"/>
        <w:numPr>
          <w:ilvl w:val="1"/>
          <w:numId w:val="16"/>
        </w:numPr>
      </w:pPr>
      <w:r>
        <w:t xml:space="preserve">Do the plans demonstrate conformance with mandatory measures of 3% of parking spaces in lots with 51+ spaces being EV capable per Section 5.106.5.3? Yes </w:t>
      </w:r>
      <w:sdt>
        <w:sdtPr>
          <w:rPr>
            <w:rFonts w:ascii="MS Gothic" w:eastAsia="MS Gothic" w:hAnsi="MS Gothic"/>
          </w:rPr>
          <w:id w:val="12725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1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-187923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</w:p>
    <w:p w:rsidR="00C715FD" w:rsidRDefault="00C715FD" w:rsidP="00C715FD">
      <w:r w:rsidRPr="00F23098">
        <w:rPr>
          <w:b/>
        </w:rPr>
        <w:t xml:space="preserve">2016 Chapter 11B </w:t>
      </w:r>
      <w:r w:rsidR="0043716C" w:rsidRPr="00F23098">
        <w:rPr>
          <w:b/>
        </w:rPr>
        <w:t xml:space="preserve">Accessibility Requirements for Public and Common Use </w:t>
      </w:r>
      <w:r w:rsidRPr="00F23098">
        <w:rPr>
          <w:b/>
        </w:rPr>
        <w:t>EVCS</w:t>
      </w:r>
      <w:r w:rsidRPr="00F23098">
        <w:rPr>
          <w:rStyle w:val="FootnoteReference"/>
          <w:b/>
        </w:rPr>
        <w:footnoteReference w:id="7"/>
      </w:r>
    </w:p>
    <w:p w:rsidR="00F23098" w:rsidRPr="00A600C9" w:rsidRDefault="00C715FD" w:rsidP="00C715FD">
      <w:pPr>
        <w:pStyle w:val="ListParagraph"/>
        <w:numPr>
          <w:ilvl w:val="0"/>
          <w:numId w:val="6"/>
        </w:numPr>
      </w:pPr>
      <w:r>
        <w:t xml:space="preserve">Is there at least 1 EVCS parking stall out of 4 EVCS parking stalls that meet Chapter 11B accessibility dimension requirements for a van accessible parking space (144 inches wide with an adjacent access aisle)? Yes </w:t>
      </w:r>
      <w:sdt>
        <w:sdtPr>
          <w:rPr>
            <w:rFonts w:ascii="MS Gothic" w:eastAsia="MS Gothic" w:hAnsi="MS Gothic"/>
          </w:rPr>
          <w:id w:val="-170208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69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-29807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697"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F23098" w:rsidRDefault="00C715FD" w:rsidP="00F23098">
      <w:pPr>
        <w:pStyle w:val="ListParagraph"/>
        <w:rPr>
          <w:i/>
        </w:rPr>
      </w:pPr>
      <w:r w:rsidRPr="00F23098">
        <w:rPr>
          <w:i/>
        </w:rPr>
        <w:t>Access aisles shall comply with Section 11B-302.</w:t>
      </w:r>
    </w:p>
    <w:p w:rsidR="00C715FD" w:rsidRDefault="00C715FD" w:rsidP="00C715FD">
      <w:pPr>
        <w:pStyle w:val="ListParagraph"/>
        <w:numPr>
          <w:ilvl w:val="0"/>
          <w:numId w:val="6"/>
        </w:numPr>
      </w:pPr>
      <w:r>
        <w:t xml:space="preserve">For parking stalls with 5 to 25 EVCS, is there 1 EVCS parking stalls that meets Chapter 11B accessibility dimension requirements for a van accessible parking space (144 inches wide with an adjacent access aisle) and 1 EVCS parking stall that meets the standard accessible parking space (108 inches wide with an adjacent access aisle)? Yes </w:t>
      </w:r>
      <w:sdt>
        <w:sdtPr>
          <w:rPr>
            <w:rFonts w:ascii="MS Gothic" w:eastAsia="MS Gothic" w:hAnsi="MS Gothic"/>
          </w:rPr>
          <w:id w:val="-18935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95482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5FD">
            <w:rPr>
              <w:rFonts w:ascii="MS Gothic" w:eastAsia="MS Gothic" w:hAnsi="MS Gothic" w:hint="eastAsia"/>
            </w:rPr>
            <w:t>☐</w:t>
          </w:r>
        </w:sdtContent>
      </w:sdt>
    </w:p>
    <w:p w:rsidR="00C715FD" w:rsidRPr="00BD638B" w:rsidRDefault="00C715FD" w:rsidP="00C715FD">
      <w:pPr>
        <w:pStyle w:val="ListParagraph"/>
        <w:numPr>
          <w:ilvl w:val="0"/>
          <w:numId w:val="6"/>
        </w:numPr>
      </w:pPr>
      <w:r w:rsidRPr="00821270">
        <w:t xml:space="preserve">Is the </w:t>
      </w:r>
      <w:r>
        <w:t xml:space="preserve">path of travel to the EVCS from the accessible parking stall demonstrated to be unobstructed? Yes </w:t>
      </w:r>
      <w:sdt>
        <w:sdtPr>
          <w:rPr>
            <w:rFonts w:ascii="MS Gothic" w:eastAsia="MS Gothic" w:hAnsi="MS Gothic"/>
          </w:rPr>
          <w:id w:val="-183891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144118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1F">
            <w:rPr>
              <w:rFonts w:ascii="MS Gothic" w:eastAsia="MS Gothic" w:hAnsi="MS Gothic" w:hint="eastAsia"/>
            </w:rPr>
            <w:t>☐</w:t>
          </w:r>
        </w:sdtContent>
      </w:sdt>
    </w:p>
    <w:p w:rsidR="00C715FD" w:rsidRDefault="00C715FD" w:rsidP="00C715FD">
      <w:pPr>
        <w:pStyle w:val="ListParagraph"/>
        <w:numPr>
          <w:ilvl w:val="0"/>
          <w:numId w:val="6"/>
        </w:numPr>
      </w:pPr>
      <w:r w:rsidRPr="00BD638B">
        <w:t>Is the accessible path of travel</w:t>
      </w:r>
      <w:r>
        <w:t xml:space="preserve"> from the EVCS parking stall</w:t>
      </w:r>
      <w:r w:rsidRPr="00BD638B">
        <w:t xml:space="preserve"> </w:t>
      </w:r>
      <w:r>
        <w:t xml:space="preserve">demonstrated to be with 200 feet of a main building entrance? Yes </w:t>
      </w:r>
      <w:sdt>
        <w:sdtPr>
          <w:rPr>
            <w:rFonts w:ascii="MS Gothic" w:eastAsia="MS Gothic" w:hAnsi="MS Gothic"/>
          </w:rPr>
          <w:id w:val="-110927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A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-13504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A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C715FD" w:rsidRPr="00330172" w:rsidRDefault="00C715FD">
      <w:pPr>
        <w:rPr>
          <w:u w:val="single"/>
        </w:rPr>
      </w:pPr>
    </w:p>
    <w:sectPr w:rsidR="00C715FD" w:rsidRPr="00330172" w:rsidSect="0033017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AF" w:rsidRDefault="007A2DAF" w:rsidP="00C715FD">
      <w:pPr>
        <w:spacing w:after="0" w:line="240" w:lineRule="auto"/>
      </w:pPr>
      <w:r>
        <w:separator/>
      </w:r>
    </w:p>
  </w:endnote>
  <w:endnote w:type="continuationSeparator" w:id="0">
    <w:p w:rsidR="007A2DAF" w:rsidRDefault="007A2DAF" w:rsidP="00C7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4427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2DAF" w:rsidRDefault="007A2D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F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t xml:space="preserve">2(Updated </w:t>
            </w:r>
            <w:r w:rsidR="00C31D64">
              <w:rPr>
                <w:b/>
                <w:bCs/>
                <w:szCs w:val="24"/>
              </w:rPr>
              <w:t>3/30/</w:t>
            </w:r>
            <w:r>
              <w:rPr>
                <w:b/>
                <w:bCs/>
                <w:szCs w:val="24"/>
              </w:rPr>
              <w:t>17)</w:t>
            </w:r>
          </w:p>
        </w:sdtContent>
      </w:sdt>
    </w:sdtContent>
  </w:sdt>
  <w:p w:rsidR="007A2DAF" w:rsidRDefault="007A2DAF" w:rsidP="0059748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494695"/>
      <w:docPartObj>
        <w:docPartGallery w:val="Page Numbers (Bottom of Page)"/>
        <w:docPartUnique/>
      </w:docPartObj>
    </w:sdtPr>
    <w:sdtEndPr/>
    <w:sdtContent>
      <w:sdt>
        <w:sdtPr>
          <w:id w:val="-2047214139"/>
          <w:docPartObj>
            <w:docPartGallery w:val="Page Numbers (Top of Page)"/>
            <w:docPartUnique/>
          </w:docPartObj>
        </w:sdtPr>
        <w:sdtEndPr/>
        <w:sdtContent>
          <w:p w:rsidR="007A2DAF" w:rsidRDefault="007A2D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F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330172">
              <w:rPr>
                <w:b/>
                <w:bCs/>
              </w:rPr>
              <w:t>3</w:t>
            </w:r>
            <w:r>
              <w:rPr>
                <w:b/>
                <w:bCs/>
                <w:szCs w:val="24"/>
              </w:rPr>
              <w:t xml:space="preserve"> (Updated </w:t>
            </w:r>
            <w:r w:rsidR="00C31D64">
              <w:rPr>
                <w:b/>
                <w:bCs/>
                <w:szCs w:val="24"/>
              </w:rPr>
              <w:t>3/30</w:t>
            </w:r>
            <w:r>
              <w:rPr>
                <w:b/>
                <w:bCs/>
                <w:szCs w:val="24"/>
              </w:rPr>
              <w:t>/17)</w:t>
            </w:r>
          </w:p>
        </w:sdtContent>
      </w:sdt>
    </w:sdtContent>
  </w:sdt>
  <w:p w:rsidR="007A2DAF" w:rsidRDefault="007A2DAF" w:rsidP="005974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AF" w:rsidRDefault="007A2DAF" w:rsidP="00C715FD">
      <w:pPr>
        <w:spacing w:after="0" w:line="240" w:lineRule="auto"/>
      </w:pPr>
      <w:r>
        <w:separator/>
      </w:r>
    </w:p>
  </w:footnote>
  <w:footnote w:type="continuationSeparator" w:id="0">
    <w:p w:rsidR="007A2DAF" w:rsidRDefault="007A2DAF" w:rsidP="00C715FD">
      <w:pPr>
        <w:spacing w:after="0" w:line="240" w:lineRule="auto"/>
      </w:pPr>
      <w:r>
        <w:continuationSeparator/>
      </w:r>
    </w:p>
  </w:footnote>
  <w:footnote w:id="1">
    <w:p w:rsidR="007A2DAF" w:rsidRDefault="007A2DAF" w:rsidP="00004278">
      <w:pPr>
        <w:pStyle w:val="FootnoteText"/>
      </w:pPr>
      <w:r>
        <w:rPr>
          <w:rStyle w:val="FootnoteReference"/>
        </w:rPr>
        <w:footnoteRef/>
      </w:r>
      <w:r>
        <w:t xml:space="preserve"> 2016 California Electrical Code. Article 220 Branch-Circuit, Feeder, and Service Calculations</w:t>
      </w:r>
    </w:p>
  </w:footnote>
  <w:footnote w:id="2">
    <w:p w:rsidR="007A2DAF" w:rsidRPr="00CF4311" w:rsidRDefault="007A2DAF" w:rsidP="00C715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4311">
        <w:rPr>
          <w:b/>
        </w:rPr>
        <w:t xml:space="preserve">Load Calculation Worksheet </w:t>
      </w:r>
      <w:r>
        <w:rPr>
          <w:b/>
        </w:rPr>
        <w:t xml:space="preserve">review </w:t>
      </w:r>
      <w:r w:rsidRPr="00CF4311">
        <w:rPr>
          <w:b/>
        </w:rPr>
        <w:t>instructions:</w:t>
      </w:r>
      <w:r w:rsidRPr="00CF4311">
        <w:t xml:space="preserve"> </w:t>
      </w:r>
      <w:r>
        <w:t xml:space="preserve">The size of the </w:t>
      </w:r>
      <w:r w:rsidRPr="00E92085">
        <w:rPr>
          <w:u w:val="single"/>
        </w:rPr>
        <w:t>existing</w:t>
      </w:r>
      <w:r>
        <w:t xml:space="preserve"> service MUST be </w:t>
      </w:r>
      <w:r w:rsidRPr="00E92085">
        <w:rPr>
          <w:u w:val="single"/>
        </w:rPr>
        <w:t>equal to or larger than</w:t>
      </w:r>
      <w:r>
        <w:t xml:space="preserve"> the </w:t>
      </w:r>
      <w:r w:rsidRPr="00E92085">
        <w:rPr>
          <w:u w:val="single"/>
        </w:rPr>
        <w:t>Minimum Required Size</w:t>
      </w:r>
      <w:r>
        <w:t xml:space="preserve"> of main service breaker. </w:t>
      </w:r>
      <w:r w:rsidRPr="00CF4311">
        <w:t xml:space="preserve">If the existing service panel is </w:t>
      </w:r>
      <w:r w:rsidRPr="00C5590E">
        <w:rPr>
          <w:b/>
        </w:rPr>
        <w:t>smaller</w:t>
      </w:r>
      <w:r w:rsidRPr="00CF4311">
        <w:t xml:space="preserve"> than the minimum require</w:t>
      </w:r>
      <w:r>
        <w:t>d</w:t>
      </w:r>
      <w:r w:rsidRPr="00CF4311">
        <w:t xml:space="preserve"> size </w:t>
      </w:r>
      <w:r>
        <w:t xml:space="preserve">of </w:t>
      </w:r>
      <w:r w:rsidRPr="00CF4311">
        <w:t xml:space="preserve">existing </w:t>
      </w:r>
      <w:r>
        <w:t xml:space="preserve">electrical </w:t>
      </w:r>
      <w:r w:rsidRPr="00CF4311">
        <w:t xml:space="preserve">services, then </w:t>
      </w:r>
      <w:r w:rsidRPr="00C5590E">
        <w:rPr>
          <w:b/>
        </w:rPr>
        <w:t>a new upgraded electrical service panel must be installed</w:t>
      </w:r>
      <w:r w:rsidRPr="00CF4311">
        <w:t xml:space="preserve"> </w:t>
      </w:r>
      <w:proofErr w:type="gramStart"/>
      <w:r w:rsidRPr="00CF4311">
        <w:t>in order to</w:t>
      </w:r>
      <w:proofErr w:type="gramEnd"/>
      <w:r w:rsidRPr="00CF4311">
        <w:t xml:space="preserve"> handle the added electric</w:t>
      </w:r>
      <w:r>
        <w:t>al load from the proposed EVCS.</w:t>
      </w:r>
    </w:p>
  </w:footnote>
  <w:footnote w:id="3">
    <w:p w:rsidR="007A2DAF" w:rsidRPr="008C7D57" w:rsidRDefault="007A2DAF" w:rsidP="003C193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2016 California Green Buildings Standards Code. Title 24, Part 11, Section 4.106.4.1 &amp;4.106.4.1.1 </w:t>
      </w:r>
      <w:r>
        <w:rPr>
          <w:i/>
        </w:rPr>
        <w:t>One-and two family dwellings</w:t>
      </w:r>
    </w:p>
  </w:footnote>
  <w:footnote w:id="4">
    <w:p w:rsidR="007A2DAF" w:rsidRDefault="007A2DAF" w:rsidP="0043716C">
      <w:pPr>
        <w:pStyle w:val="FootnoteText"/>
      </w:pPr>
      <w:r>
        <w:rPr>
          <w:rStyle w:val="FootnoteReference"/>
        </w:rPr>
        <w:footnoteRef/>
      </w:r>
      <w:r>
        <w:t xml:space="preserve"> 2013 California Electrical Code. Article 220 Branch-Circuit, Feeder, and Service Calculations</w:t>
      </w:r>
    </w:p>
  </w:footnote>
  <w:footnote w:id="5">
    <w:p w:rsidR="007A2DAF" w:rsidRPr="00CF4311" w:rsidRDefault="007A2DAF" w:rsidP="00437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4311">
        <w:rPr>
          <w:b/>
        </w:rPr>
        <w:t xml:space="preserve">Load Calculation Worksheet </w:t>
      </w:r>
      <w:r>
        <w:rPr>
          <w:b/>
        </w:rPr>
        <w:t xml:space="preserve">review </w:t>
      </w:r>
      <w:r w:rsidRPr="00CF4311">
        <w:rPr>
          <w:b/>
        </w:rPr>
        <w:t>instructions:</w:t>
      </w:r>
      <w:r w:rsidRPr="00CF4311">
        <w:t xml:space="preserve"> </w:t>
      </w:r>
      <w:r>
        <w:t xml:space="preserve">The size of the </w:t>
      </w:r>
      <w:r w:rsidRPr="00E92085">
        <w:rPr>
          <w:u w:val="single"/>
        </w:rPr>
        <w:t>existing</w:t>
      </w:r>
      <w:r>
        <w:t xml:space="preserve"> service MUST be </w:t>
      </w:r>
      <w:r w:rsidRPr="00E92085">
        <w:rPr>
          <w:u w:val="single"/>
        </w:rPr>
        <w:t>equal to or larger than</w:t>
      </w:r>
      <w:r>
        <w:t xml:space="preserve"> the </w:t>
      </w:r>
      <w:r w:rsidRPr="00E92085">
        <w:rPr>
          <w:u w:val="single"/>
        </w:rPr>
        <w:t>Minimum Required Size</w:t>
      </w:r>
      <w:r>
        <w:t xml:space="preserve"> of main service breaker. </w:t>
      </w:r>
      <w:r w:rsidRPr="00CF4311">
        <w:t xml:space="preserve">If the existing service panel is </w:t>
      </w:r>
      <w:r w:rsidRPr="00C5590E">
        <w:rPr>
          <w:b/>
        </w:rPr>
        <w:t>smaller</w:t>
      </w:r>
      <w:r w:rsidRPr="00CF4311">
        <w:t xml:space="preserve"> than the minimum require</w:t>
      </w:r>
      <w:r>
        <w:t>d</w:t>
      </w:r>
      <w:r w:rsidRPr="00CF4311">
        <w:t xml:space="preserve"> size </w:t>
      </w:r>
      <w:r>
        <w:t xml:space="preserve">of </w:t>
      </w:r>
      <w:r w:rsidRPr="00CF4311">
        <w:t xml:space="preserve">existing </w:t>
      </w:r>
      <w:r>
        <w:t xml:space="preserve">electrical </w:t>
      </w:r>
      <w:r w:rsidRPr="00CF4311">
        <w:t xml:space="preserve">services, then </w:t>
      </w:r>
      <w:r w:rsidRPr="00C5590E">
        <w:rPr>
          <w:b/>
        </w:rPr>
        <w:t>a new upgraded electrical service panel must be installed</w:t>
      </w:r>
      <w:r w:rsidRPr="00CF4311">
        <w:t xml:space="preserve"> </w:t>
      </w:r>
      <w:proofErr w:type="gramStart"/>
      <w:r w:rsidRPr="00CF4311">
        <w:t>in order to</w:t>
      </w:r>
      <w:proofErr w:type="gramEnd"/>
      <w:r w:rsidRPr="00CF4311">
        <w:t xml:space="preserve"> handle the added electric</w:t>
      </w:r>
      <w:r>
        <w:t>al load from the proposed EVCS.</w:t>
      </w:r>
    </w:p>
  </w:footnote>
  <w:footnote w:id="6">
    <w:p w:rsidR="007A2DAF" w:rsidRPr="008C7D57" w:rsidRDefault="007A2DAF" w:rsidP="00C715FD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2016 California Green Buildings Standards Code. Title 24, Part 11, Section 4.106.4.2 </w:t>
      </w:r>
      <w:r>
        <w:rPr>
          <w:i/>
        </w:rPr>
        <w:t xml:space="preserve">Multi-family dwellings and </w:t>
      </w:r>
      <w:r>
        <w:t xml:space="preserve">Section 5.106.5.3 </w:t>
      </w:r>
      <w:r>
        <w:rPr>
          <w:i/>
        </w:rPr>
        <w:t>Electric Vehicle (EV) Charging</w:t>
      </w:r>
    </w:p>
  </w:footnote>
  <w:footnote w:id="7">
    <w:p w:rsidR="007A2DAF" w:rsidRDefault="007A2DAF" w:rsidP="00C715FD">
      <w:pPr>
        <w:pStyle w:val="FootnoteText"/>
      </w:pPr>
      <w:r>
        <w:rPr>
          <w:rStyle w:val="FootnoteReference"/>
        </w:rPr>
        <w:footnoteRef/>
      </w:r>
      <w:r>
        <w:t xml:space="preserve"> 2016 California Building Code. Title 24, Part 2, Chapter 11B </w:t>
      </w:r>
      <w:r>
        <w:rPr>
          <w:i/>
        </w:rPr>
        <w:t>Accessibility to Public Buildings, Public Accommodations, Commercial Buildings and Publicly Funded Housing</w:t>
      </w:r>
      <w:r>
        <w:t xml:space="preserve">, Section 228.3 </w:t>
      </w:r>
      <w:r>
        <w:rPr>
          <w:i/>
        </w:rPr>
        <w:t>Electric Vehicle Chargers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AF" w:rsidRDefault="007A2DAF" w:rsidP="0059748D">
    <w:pPr>
      <w:pStyle w:val="Header"/>
      <w:tabs>
        <w:tab w:val="clear" w:pos="4680"/>
        <w:tab w:val="clear" w:pos="9360"/>
        <w:tab w:val="left" w:pos="4320"/>
      </w:tabs>
    </w:pPr>
    <w:r>
      <w:tab/>
      <w:t>Permit Number (for use by jurisdiction staff</w:t>
    </w:r>
    <w:proofErr w:type="gramStart"/>
    <w:r>
      <w:t>):</w:t>
    </w:r>
    <w:r w:rsidRPr="003E5102">
      <w:rPr>
        <w:u w:val="single"/>
      </w:rPr>
      <w:t>_</w:t>
    </w:r>
    <w:proofErr w:type="gramEnd"/>
    <w:r w:rsidRPr="003E5102">
      <w:rPr>
        <w:u w:val="single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EE"/>
    <w:multiLevelType w:val="hybridMultilevel"/>
    <w:tmpl w:val="84820760"/>
    <w:lvl w:ilvl="0" w:tplc="543634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178B0"/>
    <w:multiLevelType w:val="hybridMultilevel"/>
    <w:tmpl w:val="73FE5E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E71A4"/>
    <w:multiLevelType w:val="hybridMultilevel"/>
    <w:tmpl w:val="98F44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07FB"/>
    <w:multiLevelType w:val="hybridMultilevel"/>
    <w:tmpl w:val="A906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6A61"/>
    <w:multiLevelType w:val="hybridMultilevel"/>
    <w:tmpl w:val="73FE5E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45A72"/>
    <w:multiLevelType w:val="hybridMultilevel"/>
    <w:tmpl w:val="84820760"/>
    <w:lvl w:ilvl="0" w:tplc="543634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413A3"/>
    <w:multiLevelType w:val="hybridMultilevel"/>
    <w:tmpl w:val="2B8040EC"/>
    <w:lvl w:ilvl="0" w:tplc="2F0A09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B004A"/>
    <w:multiLevelType w:val="hybridMultilevel"/>
    <w:tmpl w:val="7DD6F2AE"/>
    <w:lvl w:ilvl="0" w:tplc="BB4AB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D2C3A"/>
    <w:multiLevelType w:val="hybridMultilevel"/>
    <w:tmpl w:val="7DD6F2AE"/>
    <w:lvl w:ilvl="0" w:tplc="BB4AB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71878"/>
    <w:multiLevelType w:val="hybridMultilevel"/>
    <w:tmpl w:val="D1F07684"/>
    <w:lvl w:ilvl="0" w:tplc="1792C0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D6170"/>
    <w:multiLevelType w:val="hybridMultilevel"/>
    <w:tmpl w:val="8D2C5872"/>
    <w:lvl w:ilvl="0" w:tplc="7332E6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C7B9B"/>
    <w:multiLevelType w:val="hybridMultilevel"/>
    <w:tmpl w:val="7E72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88B"/>
    <w:multiLevelType w:val="hybridMultilevel"/>
    <w:tmpl w:val="82242CDA"/>
    <w:lvl w:ilvl="0" w:tplc="EFF64C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B684B"/>
    <w:multiLevelType w:val="hybridMultilevel"/>
    <w:tmpl w:val="84820760"/>
    <w:lvl w:ilvl="0" w:tplc="543634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6680A"/>
    <w:multiLevelType w:val="hybridMultilevel"/>
    <w:tmpl w:val="7DD6F2AE"/>
    <w:lvl w:ilvl="0" w:tplc="BB4AB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1792D"/>
    <w:multiLevelType w:val="hybridMultilevel"/>
    <w:tmpl w:val="7DD6F2AE"/>
    <w:lvl w:ilvl="0" w:tplc="BB4AB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B5A3D"/>
    <w:multiLevelType w:val="hybridMultilevel"/>
    <w:tmpl w:val="B06219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38691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6156C"/>
    <w:multiLevelType w:val="hybridMultilevel"/>
    <w:tmpl w:val="D1F07684"/>
    <w:lvl w:ilvl="0" w:tplc="1792C0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723D"/>
    <w:multiLevelType w:val="hybridMultilevel"/>
    <w:tmpl w:val="D1F07684"/>
    <w:lvl w:ilvl="0" w:tplc="1792C0B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201E0"/>
    <w:multiLevelType w:val="hybridMultilevel"/>
    <w:tmpl w:val="73FE5E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D26C5F"/>
    <w:multiLevelType w:val="hybridMultilevel"/>
    <w:tmpl w:val="7AFCA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E08AB"/>
    <w:multiLevelType w:val="hybridMultilevel"/>
    <w:tmpl w:val="84820760"/>
    <w:lvl w:ilvl="0" w:tplc="543634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24207"/>
    <w:multiLevelType w:val="hybridMultilevel"/>
    <w:tmpl w:val="98F44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22"/>
  </w:num>
  <w:num w:numId="7">
    <w:abstractNumId w:val="20"/>
  </w:num>
  <w:num w:numId="8">
    <w:abstractNumId w:val="3"/>
  </w:num>
  <w:num w:numId="9">
    <w:abstractNumId w:val="11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6"/>
  </w:num>
  <w:num w:numId="19">
    <w:abstractNumId w:val="15"/>
  </w:num>
  <w:num w:numId="20">
    <w:abstractNumId w:val="0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D"/>
    <w:rsid w:val="00004278"/>
    <w:rsid w:val="000B0367"/>
    <w:rsid w:val="000C57DA"/>
    <w:rsid w:val="001661EA"/>
    <w:rsid w:val="001C2A18"/>
    <w:rsid w:val="0024725D"/>
    <w:rsid w:val="00330172"/>
    <w:rsid w:val="00373FEC"/>
    <w:rsid w:val="00396F78"/>
    <w:rsid w:val="003C193F"/>
    <w:rsid w:val="00415BD5"/>
    <w:rsid w:val="0043716C"/>
    <w:rsid w:val="004E7D1F"/>
    <w:rsid w:val="005527C7"/>
    <w:rsid w:val="0059748D"/>
    <w:rsid w:val="00601444"/>
    <w:rsid w:val="006917C9"/>
    <w:rsid w:val="006B5383"/>
    <w:rsid w:val="006F65DE"/>
    <w:rsid w:val="007A2DAF"/>
    <w:rsid w:val="0084707B"/>
    <w:rsid w:val="00955191"/>
    <w:rsid w:val="009E7048"/>
    <w:rsid w:val="00A4027B"/>
    <w:rsid w:val="00A93FDD"/>
    <w:rsid w:val="00B1239B"/>
    <w:rsid w:val="00B61725"/>
    <w:rsid w:val="00BB61EC"/>
    <w:rsid w:val="00BF5FC4"/>
    <w:rsid w:val="00C31D64"/>
    <w:rsid w:val="00C4287F"/>
    <w:rsid w:val="00C715FD"/>
    <w:rsid w:val="00C85BC3"/>
    <w:rsid w:val="00D06600"/>
    <w:rsid w:val="00D135A1"/>
    <w:rsid w:val="00D550D2"/>
    <w:rsid w:val="00DA58CA"/>
    <w:rsid w:val="00DE6DDA"/>
    <w:rsid w:val="00E039E6"/>
    <w:rsid w:val="00E30CF5"/>
    <w:rsid w:val="00E8056D"/>
    <w:rsid w:val="00E94081"/>
    <w:rsid w:val="00EA4C25"/>
    <w:rsid w:val="00F23098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03138B-9278-43BF-8355-D4E5F164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15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5FD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7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5FD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5FD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FD"/>
  </w:style>
  <w:style w:type="paragraph" w:styleId="Footer">
    <w:name w:val="footer"/>
    <w:basedOn w:val="Normal"/>
    <w:link w:val="FooterChar"/>
    <w:uiPriority w:val="99"/>
    <w:unhideWhenUsed/>
    <w:rsid w:val="00C7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FD"/>
  </w:style>
  <w:style w:type="paragraph" w:styleId="FootnoteText">
    <w:name w:val="footnote text"/>
    <w:basedOn w:val="Normal"/>
    <w:link w:val="FootnoteTextChar"/>
    <w:uiPriority w:val="99"/>
    <w:semiHidden/>
    <w:unhideWhenUsed/>
    <w:rsid w:val="00C71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5FD"/>
    <w:rPr>
      <w:vertAlign w:val="superscript"/>
    </w:rPr>
  </w:style>
  <w:style w:type="paragraph" w:styleId="NoSpacing">
    <w:name w:val="No Spacing"/>
    <w:link w:val="NoSpacingChar"/>
    <w:uiPriority w:val="1"/>
    <w:qFormat/>
    <w:rsid w:val="00C715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15FD"/>
  </w:style>
  <w:style w:type="table" w:styleId="ColorfulList-Accent3">
    <w:name w:val="Colorful List Accent 3"/>
    <w:basedOn w:val="TableNormal"/>
    <w:uiPriority w:val="72"/>
    <w:rsid w:val="00C715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C3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C3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3098"/>
    <w:pPr>
      <w:spacing w:after="0" w:line="240" w:lineRule="auto"/>
    </w:pPr>
  </w:style>
  <w:style w:type="table" w:styleId="TableGrid">
    <w:name w:val="Table Grid"/>
    <w:basedOn w:val="TableNormal"/>
    <w:uiPriority w:val="59"/>
    <w:rsid w:val="0024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1295-F7BF-40CD-8E7E-2C6A01E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CCSE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Chu</dc:creator>
  <cp:lastModifiedBy>Kevin Wood</cp:lastModifiedBy>
  <cp:revision>4</cp:revision>
  <dcterms:created xsi:type="dcterms:W3CDTF">2017-03-28T19:04:00Z</dcterms:created>
  <dcterms:modified xsi:type="dcterms:W3CDTF">2017-06-30T23:56:00Z</dcterms:modified>
</cp:coreProperties>
</file>